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3CC546" w14:textId="77777777" w:rsidR="00AA334C" w:rsidRPr="00E12B58" w:rsidRDefault="00AA334C" w:rsidP="007C5D2B">
      <w:pPr>
        <w:pStyle w:val="ConsPlusNormal"/>
        <w:ind w:left="5387"/>
        <w:outlineLvl w:val="0"/>
        <w:rPr>
          <w:rFonts w:ascii="Times New Roman" w:hAnsi="Times New Roman" w:cs="Times New Roman"/>
          <w:sz w:val="26"/>
          <w:szCs w:val="26"/>
        </w:rPr>
      </w:pPr>
      <w:r w:rsidRPr="00E12B58">
        <w:rPr>
          <w:rFonts w:ascii="Times New Roman" w:hAnsi="Times New Roman" w:cs="Times New Roman"/>
          <w:sz w:val="26"/>
          <w:szCs w:val="26"/>
        </w:rPr>
        <w:t>УТВЕРЖДЕН</w:t>
      </w:r>
    </w:p>
    <w:p w14:paraId="76C0300A" w14:textId="77777777" w:rsidR="007C5D2B" w:rsidRDefault="007C5D2B" w:rsidP="007C5D2B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AA334C" w:rsidRPr="002B0E48">
        <w:rPr>
          <w:rFonts w:ascii="Times New Roman" w:hAnsi="Times New Roman" w:cs="Times New Roman"/>
          <w:sz w:val="26"/>
          <w:szCs w:val="26"/>
        </w:rPr>
        <w:t>остановлением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C32FEC2" w14:textId="60F37444" w:rsidR="00AA334C" w:rsidRPr="00E12B58" w:rsidRDefault="00AA334C" w:rsidP="007C5D2B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 w:rsidRPr="00E12B58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14:paraId="4B645ADA" w14:textId="7874D304" w:rsidR="00AA334C" w:rsidRPr="007C5D2B" w:rsidRDefault="00AA334C" w:rsidP="007C5D2B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 w:rsidRPr="00E12B58">
        <w:rPr>
          <w:rFonts w:ascii="Times New Roman" w:hAnsi="Times New Roman" w:cs="Times New Roman"/>
          <w:sz w:val="26"/>
          <w:szCs w:val="26"/>
        </w:rPr>
        <w:t xml:space="preserve">от </w:t>
      </w:r>
      <w:r w:rsidR="00F66F8B">
        <w:rPr>
          <w:rFonts w:ascii="Times New Roman" w:hAnsi="Times New Roman" w:cs="Times New Roman"/>
          <w:sz w:val="26"/>
          <w:szCs w:val="26"/>
        </w:rPr>
        <w:t>27.05.2025 № 242</w:t>
      </w:r>
    </w:p>
    <w:p w14:paraId="63FE3921" w14:textId="77777777" w:rsidR="00AA334C" w:rsidRPr="00E12B58" w:rsidRDefault="00AA334C" w:rsidP="00AA334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2AE2A252" w14:textId="77777777" w:rsidR="00AA334C" w:rsidRPr="00E12B58" w:rsidRDefault="00AA334C" w:rsidP="00AA334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5379FCE1" w14:textId="2D66DF2A" w:rsidR="00AA334C" w:rsidRPr="00E12B58" w:rsidRDefault="002B0E48" w:rsidP="00AA334C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0" w:name="P42"/>
      <w:bookmarkEnd w:id="0"/>
      <w:r w:rsidRPr="002B0E48">
        <w:rPr>
          <w:rFonts w:ascii="Times New Roman" w:hAnsi="Times New Roman" w:cs="Times New Roman"/>
          <w:b w:val="0"/>
          <w:sz w:val="26"/>
          <w:szCs w:val="26"/>
        </w:rPr>
        <w:t xml:space="preserve">Порядок </w:t>
      </w:r>
      <w:r w:rsidR="002B39AD" w:rsidRPr="002B39AD">
        <w:rPr>
          <w:rFonts w:ascii="Times New Roman" w:hAnsi="Times New Roman" w:cs="Times New Roman"/>
          <w:b w:val="0"/>
          <w:sz w:val="26"/>
          <w:szCs w:val="26"/>
        </w:rPr>
        <w:t>выбора начальной цены предмета аукциона по продаже земельных участков и начальной цены предмета аукциона на право заключения договоров аренды земельных участков, находящихся в муниципальной собственности или государственная собственность на которые не разграничена</w:t>
      </w:r>
    </w:p>
    <w:p w14:paraId="09E71C75" w14:textId="5C8FE97D" w:rsidR="00AA334C" w:rsidRDefault="00AA334C" w:rsidP="00AA334C">
      <w:pPr>
        <w:widowControl w:val="0"/>
        <w:autoSpaceDE w:val="0"/>
        <w:ind w:firstLine="709"/>
        <w:jc w:val="both"/>
        <w:rPr>
          <w:sz w:val="26"/>
          <w:szCs w:val="26"/>
        </w:rPr>
      </w:pPr>
    </w:p>
    <w:p w14:paraId="17FD3CF3" w14:textId="77777777" w:rsidR="007F3BAC" w:rsidRPr="00E12B58" w:rsidRDefault="007F3BAC" w:rsidP="00AA334C">
      <w:pPr>
        <w:widowControl w:val="0"/>
        <w:autoSpaceDE w:val="0"/>
        <w:ind w:firstLine="709"/>
        <w:jc w:val="both"/>
        <w:rPr>
          <w:sz w:val="26"/>
          <w:szCs w:val="26"/>
        </w:rPr>
      </w:pPr>
    </w:p>
    <w:p w14:paraId="69A18337" w14:textId="5BDC538A" w:rsidR="007F3BAC" w:rsidRPr="007F3BAC" w:rsidRDefault="007F3BAC" w:rsidP="007C5D2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3BAC">
        <w:rPr>
          <w:rFonts w:ascii="Times New Roman" w:hAnsi="Times New Roman" w:cs="Times New Roman"/>
          <w:sz w:val="26"/>
          <w:szCs w:val="26"/>
        </w:rPr>
        <w:t xml:space="preserve">1. Настоящий Порядок </w:t>
      </w:r>
      <w:r w:rsidR="00E764E4">
        <w:rPr>
          <w:rFonts w:ascii="Times New Roman" w:hAnsi="Times New Roman" w:cs="Times New Roman"/>
          <w:sz w:val="26"/>
          <w:szCs w:val="26"/>
        </w:rPr>
        <w:t xml:space="preserve">разработан в соответствии с пунктами 12, 14 статьи 39.11 Земельного кодекса Российской Федерации, Правилами землепользования и застройки муниципального образования город Норильск, утвержденными решением Норильского городского Совета депутатов от 10.11.2009 № 22-533, и </w:t>
      </w:r>
      <w:r w:rsidRPr="007F3BAC">
        <w:rPr>
          <w:rFonts w:ascii="Times New Roman" w:hAnsi="Times New Roman" w:cs="Times New Roman"/>
          <w:sz w:val="26"/>
          <w:szCs w:val="26"/>
        </w:rPr>
        <w:t xml:space="preserve">устанавливает </w:t>
      </w:r>
      <w:r w:rsidR="00E764E4">
        <w:rPr>
          <w:rFonts w:ascii="Times New Roman" w:hAnsi="Times New Roman" w:cs="Times New Roman"/>
          <w:sz w:val="26"/>
          <w:szCs w:val="26"/>
        </w:rPr>
        <w:t>правила и критерии</w:t>
      </w:r>
      <w:r w:rsidRPr="007F3BAC">
        <w:rPr>
          <w:rFonts w:ascii="Times New Roman" w:hAnsi="Times New Roman" w:cs="Times New Roman"/>
          <w:sz w:val="26"/>
          <w:szCs w:val="26"/>
        </w:rPr>
        <w:t xml:space="preserve"> определения</w:t>
      </w:r>
      <w:r w:rsidR="00E764E4">
        <w:rPr>
          <w:rFonts w:ascii="Times New Roman" w:hAnsi="Times New Roman" w:cs="Times New Roman"/>
          <w:sz w:val="26"/>
          <w:szCs w:val="26"/>
        </w:rPr>
        <w:t xml:space="preserve"> Администрацией города Норильска (далее также – уполномоченный орган)</w:t>
      </w:r>
      <w:r w:rsidRPr="007F3BAC">
        <w:rPr>
          <w:rFonts w:ascii="Times New Roman" w:hAnsi="Times New Roman" w:cs="Times New Roman"/>
          <w:sz w:val="26"/>
          <w:szCs w:val="26"/>
        </w:rPr>
        <w:t xml:space="preserve"> </w:t>
      </w:r>
      <w:r w:rsidR="00592295" w:rsidRPr="00592295">
        <w:rPr>
          <w:rFonts w:ascii="Times New Roman" w:hAnsi="Times New Roman" w:cs="Times New Roman"/>
          <w:sz w:val="26"/>
          <w:szCs w:val="26"/>
        </w:rPr>
        <w:t xml:space="preserve">начальной </w:t>
      </w:r>
      <w:r w:rsidR="002B39AD" w:rsidRPr="002B39AD">
        <w:rPr>
          <w:rFonts w:ascii="Times New Roman" w:hAnsi="Times New Roman" w:cs="Times New Roman"/>
          <w:sz w:val="26"/>
          <w:szCs w:val="26"/>
        </w:rPr>
        <w:t>цены предмета аукциона по продаже земельных участков и начальной цены предмета аукциона на право заключения договоров аренды земельных участков, находящихся в муниципальной собственности или государственная собственность на которые не разграничена</w:t>
      </w:r>
      <w:r w:rsidR="00E764E4">
        <w:rPr>
          <w:rFonts w:ascii="Times New Roman" w:hAnsi="Times New Roman" w:cs="Times New Roman"/>
          <w:sz w:val="26"/>
          <w:szCs w:val="26"/>
        </w:rPr>
        <w:t xml:space="preserve"> (далее также – земельный участок)</w:t>
      </w:r>
      <w:r w:rsidRPr="007F3BAC">
        <w:rPr>
          <w:rFonts w:ascii="Times New Roman" w:hAnsi="Times New Roman" w:cs="Times New Roman"/>
          <w:sz w:val="26"/>
          <w:szCs w:val="26"/>
        </w:rPr>
        <w:t>.</w:t>
      </w:r>
    </w:p>
    <w:p w14:paraId="3B3E2A26" w14:textId="6C775DE2" w:rsidR="002B39AD" w:rsidRDefault="007F3BAC" w:rsidP="007C5D2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3BAC">
        <w:rPr>
          <w:rFonts w:ascii="Times New Roman" w:hAnsi="Times New Roman" w:cs="Times New Roman"/>
          <w:sz w:val="26"/>
          <w:szCs w:val="26"/>
        </w:rPr>
        <w:t xml:space="preserve">2. </w:t>
      </w:r>
      <w:r w:rsidR="00B255CA" w:rsidRPr="00B255CA">
        <w:rPr>
          <w:rFonts w:ascii="Times New Roman" w:hAnsi="Times New Roman" w:cs="Times New Roman"/>
          <w:sz w:val="26"/>
          <w:szCs w:val="26"/>
        </w:rPr>
        <w:t>Начальн</w:t>
      </w:r>
      <w:r w:rsidR="00E764E4">
        <w:rPr>
          <w:rFonts w:ascii="Times New Roman" w:hAnsi="Times New Roman" w:cs="Times New Roman"/>
          <w:sz w:val="26"/>
          <w:szCs w:val="26"/>
        </w:rPr>
        <w:t>ая</w:t>
      </w:r>
      <w:r w:rsidR="00B255CA" w:rsidRPr="00B255CA">
        <w:rPr>
          <w:rFonts w:ascii="Times New Roman" w:hAnsi="Times New Roman" w:cs="Times New Roman"/>
          <w:sz w:val="26"/>
          <w:szCs w:val="26"/>
        </w:rPr>
        <w:t xml:space="preserve"> цен</w:t>
      </w:r>
      <w:r w:rsidR="00E764E4">
        <w:rPr>
          <w:rFonts w:ascii="Times New Roman" w:hAnsi="Times New Roman" w:cs="Times New Roman"/>
          <w:sz w:val="26"/>
          <w:szCs w:val="26"/>
        </w:rPr>
        <w:t>а</w:t>
      </w:r>
      <w:r w:rsidR="00B255CA" w:rsidRPr="00B255CA">
        <w:rPr>
          <w:rFonts w:ascii="Times New Roman" w:hAnsi="Times New Roman" w:cs="Times New Roman"/>
          <w:sz w:val="26"/>
          <w:szCs w:val="26"/>
        </w:rPr>
        <w:t xml:space="preserve"> предмета аукциона по продаже земельного участка </w:t>
      </w:r>
      <w:r w:rsidR="00E764E4">
        <w:rPr>
          <w:rFonts w:ascii="Times New Roman" w:hAnsi="Times New Roman" w:cs="Times New Roman"/>
          <w:sz w:val="26"/>
          <w:szCs w:val="26"/>
        </w:rPr>
        <w:t xml:space="preserve">устанавливается уполномоченным органом размере </w:t>
      </w:r>
      <w:r w:rsidR="00B255CA" w:rsidRPr="00B255CA">
        <w:rPr>
          <w:rFonts w:ascii="Times New Roman" w:hAnsi="Times New Roman" w:cs="Times New Roman"/>
          <w:sz w:val="26"/>
          <w:szCs w:val="26"/>
        </w:rPr>
        <w:t>кадастров</w:t>
      </w:r>
      <w:r w:rsidR="00E764E4">
        <w:rPr>
          <w:rFonts w:ascii="Times New Roman" w:hAnsi="Times New Roman" w:cs="Times New Roman"/>
          <w:sz w:val="26"/>
          <w:szCs w:val="26"/>
        </w:rPr>
        <w:t>ой</w:t>
      </w:r>
      <w:r w:rsidR="00B255CA" w:rsidRPr="00B255CA">
        <w:rPr>
          <w:rFonts w:ascii="Times New Roman" w:hAnsi="Times New Roman" w:cs="Times New Roman"/>
          <w:sz w:val="26"/>
          <w:szCs w:val="26"/>
        </w:rPr>
        <w:t xml:space="preserve"> стоимост</w:t>
      </w:r>
      <w:r w:rsidR="00E764E4">
        <w:rPr>
          <w:rFonts w:ascii="Times New Roman" w:hAnsi="Times New Roman" w:cs="Times New Roman"/>
          <w:sz w:val="26"/>
          <w:szCs w:val="26"/>
        </w:rPr>
        <w:t>и</w:t>
      </w:r>
      <w:r w:rsidR="00B255CA" w:rsidRPr="00B255CA">
        <w:rPr>
          <w:rFonts w:ascii="Times New Roman" w:hAnsi="Times New Roman" w:cs="Times New Roman"/>
          <w:sz w:val="26"/>
          <w:szCs w:val="26"/>
        </w:rPr>
        <w:t xml:space="preserve"> такого земельного участка, если результаты государственной кадастровой оценки утверждены не ранее чем за пять лет до даты принятия решения о проведении аукциона</w:t>
      </w:r>
      <w:r w:rsidR="002B39AD">
        <w:rPr>
          <w:rFonts w:ascii="Times New Roman" w:hAnsi="Times New Roman" w:cs="Times New Roman"/>
          <w:sz w:val="26"/>
          <w:szCs w:val="26"/>
        </w:rPr>
        <w:t>.</w:t>
      </w:r>
      <w:r w:rsidR="002B39AD" w:rsidRPr="002B39AD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2FB20681" w14:textId="7EAA6914" w:rsidR="00B255CA" w:rsidRDefault="002B39AD" w:rsidP="007C5D2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случа</w:t>
      </w:r>
      <w:r w:rsidR="00E764E4">
        <w:rPr>
          <w:rFonts w:ascii="Times New Roman" w:hAnsi="Times New Roman" w:cs="Times New Roman"/>
          <w:sz w:val="26"/>
          <w:szCs w:val="26"/>
        </w:rPr>
        <w:t xml:space="preserve">е, если результаты государственной кадастровой оценки утверждены ранее чем за пять лет до даты принятия решения о проведении аукциона, либо если кадастровая стоимость земельного участка не определена, начальная цена предмета аукциона устанавливается в размере </w:t>
      </w:r>
      <w:r w:rsidRPr="00B255CA">
        <w:rPr>
          <w:rFonts w:ascii="Times New Roman" w:hAnsi="Times New Roman" w:cs="Times New Roman"/>
          <w:sz w:val="26"/>
          <w:szCs w:val="26"/>
        </w:rPr>
        <w:t>рыночн</w:t>
      </w:r>
      <w:r w:rsidR="00E764E4">
        <w:rPr>
          <w:rFonts w:ascii="Times New Roman" w:hAnsi="Times New Roman" w:cs="Times New Roman"/>
          <w:sz w:val="26"/>
          <w:szCs w:val="26"/>
        </w:rPr>
        <w:t xml:space="preserve">ой </w:t>
      </w:r>
      <w:r w:rsidRPr="00B255CA">
        <w:rPr>
          <w:rFonts w:ascii="Times New Roman" w:hAnsi="Times New Roman" w:cs="Times New Roman"/>
          <w:sz w:val="26"/>
          <w:szCs w:val="26"/>
        </w:rPr>
        <w:t>стоимост</w:t>
      </w:r>
      <w:r w:rsidR="00E764E4">
        <w:rPr>
          <w:rFonts w:ascii="Times New Roman" w:hAnsi="Times New Roman" w:cs="Times New Roman"/>
          <w:sz w:val="26"/>
          <w:szCs w:val="26"/>
        </w:rPr>
        <w:t>и</w:t>
      </w:r>
      <w:r w:rsidRPr="00B255CA">
        <w:rPr>
          <w:rFonts w:ascii="Times New Roman" w:hAnsi="Times New Roman" w:cs="Times New Roman"/>
          <w:sz w:val="26"/>
          <w:szCs w:val="26"/>
        </w:rPr>
        <w:t xml:space="preserve"> земельного участка, определенн</w:t>
      </w:r>
      <w:r w:rsidR="00E764E4">
        <w:rPr>
          <w:rFonts w:ascii="Times New Roman" w:hAnsi="Times New Roman" w:cs="Times New Roman"/>
          <w:sz w:val="26"/>
          <w:szCs w:val="26"/>
        </w:rPr>
        <w:t>ой</w:t>
      </w:r>
      <w:r w:rsidRPr="00B255CA">
        <w:rPr>
          <w:rFonts w:ascii="Times New Roman" w:hAnsi="Times New Roman" w:cs="Times New Roman"/>
          <w:sz w:val="26"/>
          <w:szCs w:val="26"/>
        </w:rPr>
        <w:t xml:space="preserve"> в соответствии с Федеральным законом от 29.07.1998 № 135-ФЗ «Об оценочной деятельности в Российской Федерации»</w:t>
      </w:r>
      <w:r w:rsidR="00390482">
        <w:rPr>
          <w:rFonts w:ascii="Times New Roman" w:hAnsi="Times New Roman" w:cs="Times New Roman"/>
          <w:sz w:val="26"/>
          <w:szCs w:val="26"/>
        </w:rPr>
        <w:t xml:space="preserve"> (далее – Федеральный закон № 135-ФЗ)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02A8E7B5" w14:textId="54656680" w:rsidR="007F3BAC" w:rsidRPr="007F3BAC" w:rsidRDefault="00B255CA" w:rsidP="007C5D2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r w:rsidR="007F3BAC" w:rsidRPr="007F3BAC">
        <w:rPr>
          <w:rFonts w:ascii="Times New Roman" w:hAnsi="Times New Roman" w:cs="Times New Roman"/>
          <w:sz w:val="26"/>
          <w:szCs w:val="26"/>
        </w:rPr>
        <w:t xml:space="preserve">Начальная цена </w:t>
      </w:r>
      <w:r w:rsidR="00592295" w:rsidRPr="00592295">
        <w:rPr>
          <w:rFonts w:ascii="Times New Roman" w:hAnsi="Times New Roman" w:cs="Times New Roman"/>
          <w:sz w:val="26"/>
          <w:szCs w:val="26"/>
        </w:rPr>
        <w:t>предмета аукциона на пр</w:t>
      </w:r>
      <w:r w:rsidR="00390482">
        <w:rPr>
          <w:rFonts w:ascii="Times New Roman" w:hAnsi="Times New Roman" w:cs="Times New Roman"/>
          <w:sz w:val="26"/>
          <w:szCs w:val="26"/>
        </w:rPr>
        <w:t xml:space="preserve">аво заключения договоров аренды </w:t>
      </w:r>
      <w:r w:rsidR="00592295" w:rsidRPr="00592295">
        <w:rPr>
          <w:rFonts w:ascii="Times New Roman" w:hAnsi="Times New Roman" w:cs="Times New Roman"/>
          <w:sz w:val="26"/>
          <w:szCs w:val="26"/>
        </w:rPr>
        <w:t>земельных участков</w:t>
      </w:r>
      <w:r w:rsidR="00390482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390482">
        <w:rPr>
          <w:rFonts w:ascii="Times New Roman" w:hAnsi="Times New Roman" w:cs="Times New Roman"/>
          <w:sz w:val="26"/>
          <w:szCs w:val="26"/>
        </w:rPr>
        <w:t>Нц</w:t>
      </w:r>
      <w:proofErr w:type="spellEnd"/>
      <w:r w:rsidR="00390482">
        <w:rPr>
          <w:rFonts w:ascii="Times New Roman" w:hAnsi="Times New Roman" w:cs="Times New Roman"/>
          <w:sz w:val="26"/>
          <w:szCs w:val="26"/>
        </w:rPr>
        <w:t>) устанавливается в размере, определяемой по формуле:</w:t>
      </w:r>
      <w:r w:rsidR="00592295" w:rsidRPr="00592295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24CDC846" w14:textId="77777777" w:rsidR="007F3BAC" w:rsidRPr="007F3BAC" w:rsidRDefault="007F3BAC" w:rsidP="007C5D2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0588DDC8" w14:textId="77777777" w:rsidR="007F3BAC" w:rsidRPr="007F3BAC" w:rsidRDefault="007F3BAC" w:rsidP="007C5D2B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7F3BAC">
        <w:rPr>
          <w:rFonts w:ascii="Times New Roman" w:hAnsi="Times New Roman" w:cs="Times New Roman"/>
          <w:sz w:val="26"/>
          <w:szCs w:val="26"/>
        </w:rPr>
        <w:t>Нц</w:t>
      </w:r>
      <w:proofErr w:type="spellEnd"/>
      <w:r w:rsidRPr="007F3BAC">
        <w:rPr>
          <w:rFonts w:ascii="Times New Roman" w:hAnsi="Times New Roman" w:cs="Times New Roman"/>
          <w:sz w:val="26"/>
          <w:szCs w:val="26"/>
        </w:rPr>
        <w:t xml:space="preserve"> = Кс x </w:t>
      </w:r>
      <w:proofErr w:type="spellStart"/>
      <w:r w:rsidRPr="007F3BAC">
        <w:rPr>
          <w:rFonts w:ascii="Times New Roman" w:hAnsi="Times New Roman" w:cs="Times New Roman"/>
          <w:sz w:val="26"/>
          <w:szCs w:val="26"/>
        </w:rPr>
        <w:t>Пс</w:t>
      </w:r>
      <w:proofErr w:type="spellEnd"/>
      <w:r w:rsidRPr="007F3BAC">
        <w:rPr>
          <w:rFonts w:ascii="Times New Roman" w:hAnsi="Times New Roman" w:cs="Times New Roman"/>
          <w:sz w:val="26"/>
          <w:szCs w:val="26"/>
        </w:rPr>
        <w:t>, где:</w:t>
      </w:r>
    </w:p>
    <w:p w14:paraId="6EB0FC8C" w14:textId="77777777" w:rsidR="007F3BAC" w:rsidRPr="007F3BAC" w:rsidRDefault="007F3BAC" w:rsidP="007C5D2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16D57E39" w14:textId="0E17E75D" w:rsidR="007F3BAC" w:rsidRPr="007F3BAC" w:rsidRDefault="007F3BAC" w:rsidP="007C5D2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3BAC">
        <w:rPr>
          <w:rFonts w:ascii="Times New Roman" w:hAnsi="Times New Roman" w:cs="Times New Roman"/>
          <w:sz w:val="26"/>
          <w:szCs w:val="26"/>
        </w:rPr>
        <w:t xml:space="preserve">Кс - кадастровая стоимость земельного участка, определяемая </w:t>
      </w:r>
      <w:r w:rsidR="00390482">
        <w:rPr>
          <w:rFonts w:ascii="Times New Roman" w:hAnsi="Times New Roman" w:cs="Times New Roman"/>
          <w:sz w:val="26"/>
          <w:szCs w:val="26"/>
        </w:rPr>
        <w:t xml:space="preserve">уполномоченным органом </w:t>
      </w:r>
      <w:r w:rsidRPr="007F3BAC">
        <w:rPr>
          <w:rFonts w:ascii="Times New Roman" w:hAnsi="Times New Roman" w:cs="Times New Roman"/>
          <w:sz w:val="26"/>
          <w:szCs w:val="26"/>
        </w:rPr>
        <w:t>на основании сведений, содержащихся в Едином государственном реестре недвижимости</w:t>
      </w:r>
      <w:r w:rsidR="00390482">
        <w:rPr>
          <w:rFonts w:ascii="Times New Roman" w:hAnsi="Times New Roman" w:cs="Times New Roman"/>
          <w:sz w:val="26"/>
          <w:szCs w:val="26"/>
        </w:rPr>
        <w:t xml:space="preserve"> (далее – ЕГРН)</w:t>
      </w:r>
      <w:r w:rsidRPr="007F3BAC">
        <w:rPr>
          <w:rFonts w:ascii="Times New Roman" w:hAnsi="Times New Roman" w:cs="Times New Roman"/>
          <w:sz w:val="26"/>
          <w:szCs w:val="26"/>
        </w:rPr>
        <w:t>;</w:t>
      </w:r>
    </w:p>
    <w:p w14:paraId="080397DF" w14:textId="77777777" w:rsidR="00390482" w:rsidRDefault="007F3BAC" w:rsidP="007C5D2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7F3BAC">
        <w:rPr>
          <w:rFonts w:ascii="Times New Roman" w:hAnsi="Times New Roman" w:cs="Times New Roman"/>
          <w:sz w:val="26"/>
          <w:szCs w:val="26"/>
        </w:rPr>
        <w:t>Пс</w:t>
      </w:r>
      <w:proofErr w:type="spellEnd"/>
      <w:r w:rsidRPr="007F3BAC">
        <w:rPr>
          <w:rFonts w:ascii="Times New Roman" w:hAnsi="Times New Roman" w:cs="Times New Roman"/>
          <w:sz w:val="26"/>
          <w:szCs w:val="26"/>
        </w:rPr>
        <w:t xml:space="preserve"> - процентная ставка,</w:t>
      </w:r>
      <w:r w:rsidR="00390482">
        <w:rPr>
          <w:rFonts w:ascii="Times New Roman" w:hAnsi="Times New Roman" w:cs="Times New Roman"/>
          <w:sz w:val="26"/>
          <w:szCs w:val="26"/>
        </w:rPr>
        <w:t xml:space="preserve"> устанавливаемая в соответствии с приложением к настоящему Порядку по виду разрешенного использования земельного участка, указанному в сведениях ЕГРН.</w:t>
      </w:r>
    </w:p>
    <w:p w14:paraId="175811D3" w14:textId="2EB7BB29" w:rsidR="007F3BAC" w:rsidRPr="007F3BAC" w:rsidRDefault="00390482" w:rsidP="007C5D2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случае, если вид разрешенного использования земельного участка содержит основной и вспомогательный виды разрешенного использования земельного участка, процентная ставка определяется</w:t>
      </w:r>
      <w:r w:rsidR="007F3BAC" w:rsidRPr="007F3BAC">
        <w:rPr>
          <w:rFonts w:ascii="Times New Roman" w:hAnsi="Times New Roman" w:cs="Times New Roman"/>
          <w:sz w:val="26"/>
          <w:szCs w:val="26"/>
        </w:rPr>
        <w:t xml:space="preserve"> по целевому использованию земельного </w:t>
      </w:r>
      <w:r w:rsidR="007F3BAC" w:rsidRPr="007F3BAC">
        <w:rPr>
          <w:rFonts w:ascii="Times New Roman" w:hAnsi="Times New Roman" w:cs="Times New Roman"/>
          <w:sz w:val="26"/>
          <w:szCs w:val="26"/>
        </w:rPr>
        <w:lastRenderedPageBreak/>
        <w:t>участка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28B07936" w14:textId="0FD9B45C" w:rsidR="007F3BAC" w:rsidRPr="007F3BAC" w:rsidRDefault="0020154D" w:rsidP="007C5D2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7F3BAC" w:rsidRPr="007F3BAC">
        <w:rPr>
          <w:rFonts w:ascii="Times New Roman" w:hAnsi="Times New Roman" w:cs="Times New Roman"/>
          <w:sz w:val="26"/>
          <w:szCs w:val="26"/>
        </w:rPr>
        <w:t>. Положения пункт</w:t>
      </w:r>
      <w:r w:rsidR="003A0A44">
        <w:rPr>
          <w:rFonts w:ascii="Times New Roman" w:hAnsi="Times New Roman" w:cs="Times New Roman"/>
          <w:sz w:val="26"/>
          <w:szCs w:val="26"/>
        </w:rPr>
        <w:t>а</w:t>
      </w:r>
      <w:r w:rsidR="007F3BAC" w:rsidRPr="007F3BA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3</w:t>
      </w:r>
      <w:r w:rsidR="007F3BAC" w:rsidRPr="007F3BAC">
        <w:rPr>
          <w:rFonts w:ascii="Times New Roman" w:hAnsi="Times New Roman" w:cs="Times New Roman"/>
          <w:sz w:val="26"/>
          <w:szCs w:val="26"/>
        </w:rPr>
        <w:t xml:space="preserve"> настоящего Порядка применяются при </w:t>
      </w:r>
      <w:r w:rsidR="00390482">
        <w:rPr>
          <w:rFonts w:ascii="Times New Roman" w:hAnsi="Times New Roman" w:cs="Times New Roman"/>
          <w:sz w:val="26"/>
          <w:szCs w:val="26"/>
        </w:rPr>
        <w:t>определении начальной цены предмета аукциона на право заключения договора аренды земельн</w:t>
      </w:r>
      <w:r w:rsidR="009D1745">
        <w:rPr>
          <w:rFonts w:ascii="Times New Roman" w:hAnsi="Times New Roman" w:cs="Times New Roman"/>
          <w:sz w:val="26"/>
          <w:szCs w:val="26"/>
        </w:rPr>
        <w:t>ых</w:t>
      </w:r>
      <w:r w:rsidR="00390482">
        <w:rPr>
          <w:rFonts w:ascii="Times New Roman" w:hAnsi="Times New Roman" w:cs="Times New Roman"/>
          <w:sz w:val="26"/>
          <w:szCs w:val="26"/>
        </w:rPr>
        <w:t xml:space="preserve"> участк</w:t>
      </w:r>
      <w:r w:rsidR="009D1745">
        <w:rPr>
          <w:rFonts w:ascii="Times New Roman" w:hAnsi="Times New Roman" w:cs="Times New Roman"/>
          <w:sz w:val="26"/>
          <w:szCs w:val="26"/>
        </w:rPr>
        <w:t>ов</w:t>
      </w:r>
      <w:r w:rsidR="00390482">
        <w:rPr>
          <w:rFonts w:ascii="Times New Roman" w:hAnsi="Times New Roman" w:cs="Times New Roman"/>
          <w:sz w:val="26"/>
          <w:szCs w:val="26"/>
        </w:rPr>
        <w:t xml:space="preserve"> в случае, если результаты государственной кадастровой оценки такого земельного участка </w:t>
      </w:r>
      <w:r w:rsidR="007F3BAC" w:rsidRPr="007F3BAC">
        <w:rPr>
          <w:rFonts w:ascii="Times New Roman" w:hAnsi="Times New Roman" w:cs="Times New Roman"/>
          <w:sz w:val="26"/>
          <w:szCs w:val="26"/>
        </w:rPr>
        <w:t>утверждены не ранее чем за пять лет до дня принятия решения о проведении аукциона</w:t>
      </w:r>
      <w:r>
        <w:rPr>
          <w:rFonts w:ascii="Times New Roman" w:hAnsi="Times New Roman" w:cs="Times New Roman"/>
          <w:sz w:val="26"/>
          <w:szCs w:val="26"/>
        </w:rPr>
        <w:t xml:space="preserve"> и</w:t>
      </w:r>
      <w:r w:rsidR="00390482">
        <w:rPr>
          <w:rFonts w:ascii="Times New Roman" w:hAnsi="Times New Roman" w:cs="Times New Roman"/>
          <w:sz w:val="26"/>
          <w:szCs w:val="26"/>
        </w:rPr>
        <w:t xml:space="preserve"> для соответствующего вида разрешенного использования земельного участка приложением к настоящему Порядку предусмотрена возможность применения процентной ставки.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553F1F4" w14:textId="77777777" w:rsidR="009D1745" w:rsidRDefault="00017C1D" w:rsidP="007C5D2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7F3BAC" w:rsidRPr="007F3BAC">
        <w:rPr>
          <w:rFonts w:ascii="Times New Roman" w:hAnsi="Times New Roman" w:cs="Times New Roman"/>
          <w:sz w:val="26"/>
          <w:szCs w:val="26"/>
        </w:rPr>
        <w:t xml:space="preserve">. </w:t>
      </w:r>
      <w:r w:rsidR="00390482">
        <w:rPr>
          <w:rFonts w:ascii="Times New Roman" w:hAnsi="Times New Roman" w:cs="Times New Roman"/>
          <w:sz w:val="26"/>
          <w:szCs w:val="26"/>
        </w:rPr>
        <w:t>Начальная цена предмета аукциона на право заключения договора аренды земельного участка устанавливается в размере ежегодной арендной платы, определенно в соответствии с Федеральным законом № 135-ФЗ</w:t>
      </w:r>
      <w:r w:rsidR="009D1745">
        <w:rPr>
          <w:rFonts w:ascii="Times New Roman" w:hAnsi="Times New Roman" w:cs="Times New Roman"/>
          <w:sz w:val="26"/>
          <w:szCs w:val="26"/>
        </w:rPr>
        <w:t xml:space="preserve"> в случае, если:</w:t>
      </w:r>
    </w:p>
    <w:p w14:paraId="1109C3A0" w14:textId="77777777" w:rsidR="009D1745" w:rsidRDefault="009D1745" w:rsidP="007C5D2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результаты государственной кадастровой оценки земельного участка, </w:t>
      </w:r>
      <w:r w:rsidRPr="007F3BAC">
        <w:rPr>
          <w:rFonts w:ascii="Times New Roman" w:hAnsi="Times New Roman" w:cs="Times New Roman"/>
          <w:sz w:val="26"/>
          <w:szCs w:val="26"/>
        </w:rPr>
        <w:t>утверждены не ранее чем за пять лет до дня принятия решения о проведении аукциона</w:t>
      </w:r>
      <w:r>
        <w:rPr>
          <w:rFonts w:ascii="Times New Roman" w:hAnsi="Times New Roman" w:cs="Times New Roman"/>
          <w:sz w:val="26"/>
          <w:szCs w:val="26"/>
        </w:rPr>
        <w:t xml:space="preserve"> на право заключения договора аренды;</w:t>
      </w:r>
    </w:p>
    <w:p w14:paraId="3BE5B45A" w14:textId="77777777" w:rsidR="009D1745" w:rsidRDefault="009D1745" w:rsidP="007C5D2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кадастровая стоимость не определена;</w:t>
      </w:r>
    </w:p>
    <w:p w14:paraId="674792B2" w14:textId="77777777" w:rsidR="009D1745" w:rsidRDefault="009D1745" w:rsidP="007C5D2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для соответствующего вида разрешенного использования земельного участка приложением к настоящему Порядку не предусмотрена возможность применения процентной ставки. </w:t>
      </w:r>
    </w:p>
    <w:p w14:paraId="64F80326" w14:textId="301ED808" w:rsidR="00AA334C" w:rsidRDefault="009D1745" w:rsidP="007C5D2B">
      <w:pPr>
        <w:pStyle w:val="ConsPlusNormal"/>
        <w:ind w:firstLine="709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 Способ определения начальной цены предмета аукциона по продаже земельных участков и начальной цены предмета аукциона на право заключения договоров аренды земельных участков устанавливается уполномоченным органом в решении о проведении аукциона.</w:t>
      </w:r>
      <w:r w:rsidR="00AA334C">
        <w:rPr>
          <w:sz w:val="26"/>
          <w:szCs w:val="26"/>
        </w:rPr>
        <w:br w:type="page"/>
      </w:r>
    </w:p>
    <w:p w14:paraId="089F52F4" w14:textId="25E889B7" w:rsidR="00AA334C" w:rsidRPr="00E12B58" w:rsidRDefault="00AA334C" w:rsidP="00AA334C">
      <w:pPr>
        <w:pStyle w:val="ConsPlusNormal"/>
        <w:ind w:left="2832"/>
        <w:outlineLvl w:val="1"/>
        <w:rPr>
          <w:rFonts w:ascii="Times New Roman" w:hAnsi="Times New Roman" w:cs="Times New Roman"/>
          <w:sz w:val="26"/>
          <w:szCs w:val="26"/>
        </w:rPr>
      </w:pPr>
      <w:r w:rsidRPr="00E12B58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</w:p>
    <w:p w14:paraId="1B13441C" w14:textId="77777777" w:rsidR="0009349F" w:rsidRDefault="00AA334C" w:rsidP="005334EA">
      <w:pPr>
        <w:pStyle w:val="ConsPlusNormal"/>
        <w:ind w:left="2832"/>
        <w:jc w:val="both"/>
        <w:rPr>
          <w:rFonts w:ascii="Times New Roman" w:hAnsi="Times New Roman" w:cs="Times New Roman"/>
          <w:sz w:val="26"/>
          <w:szCs w:val="26"/>
        </w:rPr>
      </w:pPr>
      <w:r w:rsidRPr="00E12B58">
        <w:rPr>
          <w:rFonts w:ascii="Times New Roman" w:hAnsi="Times New Roman" w:cs="Times New Roman"/>
          <w:sz w:val="26"/>
          <w:szCs w:val="26"/>
        </w:rPr>
        <w:t xml:space="preserve">к Порядку </w:t>
      </w:r>
      <w:r w:rsidR="005334EA" w:rsidRPr="005334EA">
        <w:rPr>
          <w:rFonts w:ascii="Times New Roman" w:hAnsi="Times New Roman" w:cs="Times New Roman"/>
          <w:sz w:val="26"/>
          <w:szCs w:val="26"/>
        </w:rPr>
        <w:t>выбора начальной цены предмета аукциона по продаже земельных участков и начальной цены предмета аукциона на право заключения договоров аренды земельных участков, находящихся в муниципальной собственности или государственная собственность на которые не разграничена</w:t>
      </w:r>
      <w:r w:rsidRPr="00E12B58">
        <w:rPr>
          <w:rFonts w:ascii="Times New Roman" w:hAnsi="Times New Roman" w:cs="Times New Roman"/>
          <w:sz w:val="26"/>
          <w:szCs w:val="26"/>
        </w:rPr>
        <w:t>, утвержденному постановлением Администрации города Норильска</w:t>
      </w:r>
      <w:r w:rsidR="005334EA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EA4E716" w14:textId="52369B40" w:rsidR="00AA334C" w:rsidRPr="005334EA" w:rsidRDefault="00AA334C" w:rsidP="005334EA">
      <w:pPr>
        <w:pStyle w:val="ConsPlusNormal"/>
        <w:ind w:left="2832"/>
        <w:jc w:val="both"/>
        <w:rPr>
          <w:rFonts w:ascii="Times New Roman" w:hAnsi="Times New Roman" w:cs="Times New Roman"/>
          <w:sz w:val="26"/>
          <w:szCs w:val="26"/>
        </w:rPr>
      </w:pPr>
      <w:r w:rsidRPr="005334EA">
        <w:rPr>
          <w:rFonts w:ascii="Times New Roman" w:hAnsi="Times New Roman" w:cs="Times New Roman"/>
          <w:sz w:val="26"/>
          <w:szCs w:val="26"/>
        </w:rPr>
        <w:t xml:space="preserve">от </w:t>
      </w:r>
      <w:r w:rsidR="00F66F8B">
        <w:rPr>
          <w:rFonts w:ascii="Times New Roman" w:hAnsi="Times New Roman" w:cs="Times New Roman"/>
          <w:sz w:val="26"/>
          <w:szCs w:val="26"/>
        </w:rPr>
        <w:t>27.05.2025 № 242</w:t>
      </w:r>
      <w:bookmarkStart w:id="1" w:name="_GoBack"/>
      <w:bookmarkEnd w:id="1"/>
    </w:p>
    <w:p w14:paraId="774220DD" w14:textId="77777777" w:rsidR="00AA334C" w:rsidRPr="00E12B58" w:rsidRDefault="00AA334C" w:rsidP="00AA334C">
      <w:pPr>
        <w:pStyle w:val="ConsPlusNormal"/>
        <w:ind w:left="2832"/>
        <w:rPr>
          <w:rFonts w:ascii="Times New Roman" w:hAnsi="Times New Roman" w:cs="Times New Roman"/>
          <w:sz w:val="26"/>
          <w:szCs w:val="26"/>
        </w:rPr>
      </w:pPr>
    </w:p>
    <w:p w14:paraId="2EDA0E31" w14:textId="64DF6995" w:rsidR="007F0E5C" w:rsidRDefault="007F0E5C" w:rsidP="00EC3FAB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14:paraId="69E26E9D" w14:textId="77777777" w:rsidR="00EC3FAB" w:rsidRDefault="00EC3FAB" w:rsidP="00EC3FAB">
      <w:pPr>
        <w:pStyle w:val="ConsPlusTitle"/>
        <w:rPr>
          <w:sz w:val="20"/>
        </w:rPr>
      </w:pPr>
    </w:p>
    <w:p w14:paraId="28BF2B14" w14:textId="7FD28AD9" w:rsidR="007F0E5C" w:rsidRPr="009D1745" w:rsidRDefault="007F0E5C" w:rsidP="007F3BAC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9D1745">
        <w:rPr>
          <w:rFonts w:ascii="Times New Roman" w:hAnsi="Times New Roman" w:cs="Times New Roman"/>
          <w:b w:val="0"/>
          <w:sz w:val="26"/>
          <w:szCs w:val="26"/>
        </w:rPr>
        <w:t xml:space="preserve">Процентные ставки, определяемые в соответствии с видом разрешенного использования земельных участков, находящихся в собственности </w:t>
      </w:r>
      <w:r w:rsidR="00842F26" w:rsidRPr="009D1745">
        <w:rPr>
          <w:rFonts w:ascii="Times New Roman" w:hAnsi="Times New Roman" w:cs="Times New Roman"/>
          <w:b w:val="0"/>
          <w:sz w:val="26"/>
          <w:szCs w:val="26"/>
        </w:rPr>
        <w:t xml:space="preserve">муниципального образования город Норильск </w:t>
      </w:r>
      <w:r w:rsidRPr="009D1745">
        <w:rPr>
          <w:rFonts w:ascii="Times New Roman" w:hAnsi="Times New Roman" w:cs="Times New Roman"/>
          <w:b w:val="0"/>
          <w:sz w:val="26"/>
          <w:szCs w:val="26"/>
        </w:rPr>
        <w:t>или государственная собственность на которые не разграничена</w:t>
      </w:r>
    </w:p>
    <w:p w14:paraId="1EEF5114" w14:textId="77777777" w:rsidR="007F3BAC" w:rsidRPr="007F0E5C" w:rsidRDefault="007F3BAC" w:rsidP="007F3BA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248"/>
        <w:gridCol w:w="2551"/>
        <w:gridCol w:w="2268"/>
      </w:tblGrid>
      <w:tr w:rsidR="00017C1D" w:rsidRPr="00D9115C" w14:paraId="7DE290DA" w14:textId="77777777" w:rsidTr="00017C1D">
        <w:tc>
          <w:tcPr>
            <w:tcW w:w="567" w:type="dxa"/>
          </w:tcPr>
          <w:p w14:paraId="5E0633E5" w14:textId="0789B3FB" w:rsidR="00017C1D" w:rsidRPr="00D9115C" w:rsidRDefault="00017C1D" w:rsidP="004310E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115C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4248" w:type="dxa"/>
          </w:tcPr>
          <w:p w14:paraId="2F01CAE8" w14:textId="7CB9DBB7" w:rsidR="00017C1D" w:rsidRPr="00D9115C" w:rsidRDefault="00017C1D" w:rsidP="00F60C0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115C">
              <w:rPr>
                <w:rFonts w:ascii="Times New Roman" w:hAnsi="Times New Roman" w:cs="Times New Roman"/>
                <w:sz w:val="26"/>
                <w:szCs w:val="26"/>
              </w:rPr>
              <w:t>Вид разрешенного использования земельных участков, находящихся в собственности муниципального образования город Норильск или государственная собственность на которые не разграничена</w:t>
            </w:r>
            <w:r w:rsidRPr="00D9115C">
              <w:rPr>
                <w:rStyle w:val="af7"/>
                <w:rFonts w:ascii="Times New Roman" w:hAnsi="Times New Roman" w:cs="Times New Roman"/>
                <w:sz w:val="26"/>
                <w:szCs w:val="26"/>
              </w:rPr>
              <w:footnoteReference w:customMarkFollows="1" w:id="1"/>
              <w:sym w:font="Symbol" w:char="F02A"/>
            </w:r>
          </w:p>
        </w:tc>
        <w:tc>
          <w:tcPr>
            <w:tcW w:w="2551" w:type="dxa"/>
          </w:tcPr>
          <w:p w14:paraId="36D4ACE7" w14:textId="5565703B" w:rsidR="00017C1D" w:rsidRPr="00D9115C" w:rsidRDefault="00017C1D" w:rsidP="00EC3FA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115C">
              <w:rPr>
                <w:rFonts w:ascii="Times New Roman" w:hAnsi="Times New Roman" w:cs="Times New Roman"/>
                <w:sz w:val="26"/>
                <w:szCs w:val="26"/>
              </w:rPr>
              <w:t>Код вида разрешенного использования земельных участков</w:t>
            </w:r>
            <w:r w:rsidR="00EC3FAB" w:rsidRPr="00D9115C">
              <w:rPr>
                <w:rFonts w:ascii="Times New Roman" w:hAnsi="Times New Roman" w:cs="Times New Roman"/>
                <w:sz w:val="26"/>
                <w:szCs w:val="26"/>
              </w:rPr>
              <w:t>*</w:t>
            </w:r>
          </w:p>
        </w:tc>
        <w:tc>
          <w:tcPr>
            <w:tcW w:w="2268" w:type="dxa"/>
          </w:tcPr>
          <w:p w14:paraId="72D203A4" w14:textId="6144CB2C" w:rsidR="00017C1D" w:rsidRPr="00D9115C" w:rsidRDefault="00017C1D" w:rsidP="007F0E5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115C">
              <w:rPr>
                <w:rFonts w:ascii="Times New Roman" w:hAnsi="Times New Roman" w:cs="Times New Roman"/>
                <w:sz w:val="26"/>
                <w:szCs w:val="26"/>
              </w:rPr>
              <w:t>Значение процентной ставки</w:t>
            </w:r>
            <w:r w:rsidR="009947C5" w:rsidRPr="00D9115C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="009947C5" w:rsidRPr="00D9115C">
              <w:rPr>
                <w:rFonts w:ascii="Times New Roman" w:hAnsi="Times New Roman" w:cs="Times New Roman"/>
                <w:sz w:val="26"/>
                <w:szCs w:val="26"/>
              </w:rPr>
              <w:t>Пс</w:t>
            </w:r>
            <w:proofErr w:type="spellEnd"/>
            <w:r w:rsidR="009947C5" w:rsidRPr="00D9115C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D9115C">
              <w:rPr>
                <w:rFonts w:ascii="Times New Roman" w:hAnsi="Times New Roman" w:cs="Times New Roman"/>
                <w:sz w:val="26"/>
                <w:szCs w:val="26"/>
              </w:rPr>
              <w:t>, процент</w:t>
            </w:r>
          </w:p>
        </w:tc>
      </w:tr>
      <w:tr w:rsidR="00017C1D" w:rsidRPr="00D9115C" w14:paraId="12350625" w14:textId="77777777" w:rsidTr="00017C1D">
        <w:tc>
          <w:tcPr>
            <w:tcW w:w="567" w:type="dxa"/>
          </w:tcPr>
          <w:p w14:paraId="578C13FE" w14:textId="2DDD5EB5" w:rsidR="00017C1D" w:rsidRPr="00D9115C" w:rsidRDefault="007B3DBD" w:rsidP="007F0E5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115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248" w:type="dxa"/>
          </w:tcPr>
          <w:p w14:paraId="33E7EAD0" w14:textId="4647CD44" w:rsidR="00017C1D" w:rsidRPr="00D9115C" w:rsidRDefault="000D772C" w:rsidP="009947C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9115C">
              <w:rPr>
                <w:rFonts w:ascii="Times New Roman" w:hAnsi="Times New Roman" w:cs="Times New Roman"/>
                <w:sz w:val="26"/>
                <w:szCs w:val="26"/>
              </w:rPr>
              <w:t>Растениеводство</w:t>
            </w:r>
          </w:p>
        </w:tc>
        <w:tc>
          <w:tcPr>
            <w:tcW w:w="2551" w:type="dxa"/>
          </w:tcPr>
          <w:p w14:paraId="68AAA66F" w14:textId="193DC6A7" w:rsidR="00017C1D" w:rsidRPr="00D9115C" w:rsidRDefault="000D772C" w:rsidP="007F0E5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115C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</w:p>
        </w:tc>
        <w:tc>
          <w:tcPr>
            <w:tcW w:w="2268" w:type="dxa"/>
          </w:tcPr>
          <w:p w14:paraId="63280AD9" w14:textId="17F9E3F3" w:rsidR="00017C1D" w:rsidRPr="00D9115C" w:rsidRDefault="00017C1D" w:rsidP="007F0E5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115C"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</w:tr>
      <w:tr w:rsidR="000D772C" w:rsidRPr="00D9115C" w14:paraId="7BD48046" w14:textId="77777777" w:rsidTr="00017C1D">
        <w:tc>
          <w:tcPr>
            <w:tcW w:w="567" w:type="dxa"/>
          </w:tcPr>
          <w:p w14:paraId="37289DE9" w14:textId="20870179" w:rsidR="000D772C" w:rsidRPr="00D9115C" w:rsidRDefault="007B3DBD" w:rsidP="007F0E5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115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248" w:type="dxa"/>
          </w:tcPr>
          <w:p w14:paraId="2C3EC219" w14:textId="215A2279" w:rsidR="000D772C" w:rsidRPr="00D9115C" w:rsidRDefault="000D772C" w:rsidP="009947C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9115C">
              <w:rPr>
                <w:rFonts w:ascii="Times New Roman" w:hAnsi="Times New Roman" w:cs="Times New Roman"/>
                <w:sz w:val="26"/>
                <w:szCs w:val="26"/>
              </w:rPr>
              <w:t>Овощеводство</w:t>
            </w:r>
          </w:p>
        </w:tc>
        <w:tc>
          <w:tcPr>
            <w:tcW w:w="2551" w:type="dxa"/>
          </w:tcPr>
          <w:p w14:paraId="7EA8F35F" w14:textId="629B9FBF" w:rsidR="000D772C" w:rsidRPr="00D9115C" w:rsidRDefault="000D772C" w:rsidP="007F0E5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115C">
              <w:rPr>
                <w:rFonts w:ascii="Times New Roman" w:hAnsi="Times New Roman" w:cs="Times New Roman"/>
                <w:sz w:val="26"/>
                <w:szCs w:val="26"/>
              </w:rPr>
              <w:t>1.3</w:t>
            </w:r>
          </w:p>
        </w:tc>
        <w:tc>
          <w:tcPr>
            <w:tcW w:w="2268" w:type="dxa"/>
          </w:tcPr>
          <w:p w14:paraId="328D8FDB" w14:textId="403FC087" w:rsidR="000D772C" w:rsidRPr="00D9115C" w:rsidRDefault="0051019D" w:rsidP="007F0E5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115C"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</w:tr>
      <w:tr w:rsidR="000D772C" w:rsidRPr="00D9115C" w14:paraId="64B7255D" w14:textId="77777777" w:rsidTr="00017C1D">
        <w:tc>
          <w:tcPr>
            <w:tcW w:w="567" w:type="dxa"/>
          </w:tcPr>
          <w:p w14:paraId="0444710D" w14:textId="76504FE0" w:rsidR="000D772C" w:rsidRPr="00D9115C" w:rsidRDefault="007B3DBD" w:rsidP="007F0E5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115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248" w:type="dxa"/>
          </w:tcPr>
          <w:p w14:paraId="50B1A21D" w14:textId="441EEEBE" w:rsidR="000D772C" w:rsidRPr="00D9115C" w:rsidRDefault="000D772C" w:rsidP="009947C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9115C">
              <w:rPr>
                <w:rFonts w:ascii="Times New Roman" w:hAnsi="Times New Roman" w:cs="Times New Roman"/>
                <w:sz w:val="26"/>
                <w:szCs w:val="26"/>
              </w:rPr>
              <w:t>Садоводство</w:t>
            </w:r>
          </w:p>
        </w:tc>
        <w:tc>
          <w:tcPr>
            <w:tcW w:w="2551" w:type="dxa"/>
          </w:tcPr>
          <w:p w14:paraId="49A51AAF" w14:textId="5E4E0AE3" w:rsidR="000D772C" w:rsidRPr="00D9115C" w:rsidRDefault="000D772C" w:rsidP="007F0E5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115C">
              <w:rPr>
                <w:rFonts w:ascii="Times New Roman" w:hAnsi="Times New Roman" w:cs="Times New Roman"/>
                <w:sz w:val="26"/>
                <w:szCs w:val="26"/>
              </w:rPr>
              <w:t>1.5</w:t>
            </w:r>
          </w:p>
        </w:tc>
        <w:tc>
          <w:tcPr>
            <w:tcW w:w="2268" w:type="dxa"/>
          </w:tcPr>
          <w:p w14:paraId="5DFD97D8" w14:textId="62E9559E" w:rsidR="000D772C" w:rsidRPr="00D9115C" w:rsidRDefault="0051019D" w:rsidP="007F0E5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115C"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</w:tr>
      <w:tr w:rsidR="000D772C" w:rsidRPr="00D9115C" w14:paraId="63FDD597" w14:textId="77777777" w:rsidTr="00017C1D">
        <w:tc>
          <w:tcPr>
            <w:tcW w:w="567" w:type="dxa"/>
          </w:tcPr>
          <w:p w14:paraId="61215034" w14:textId="02154B2D" w:rsidR="000D772C" w:rsidRPr="00D9115C" w:rsidRDefault="007B3DBD" w:rsidP="007F0E5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115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248" w:type="dxa"/>
          </w:tcPr>
          <w:p w14:paraId="560EB88D" w14:textId="62D3F9E9" w:rsidR="000D772C" w:rsidRPr="00D9115C" w:rsidRDefault="000D772C" w:rsidP="009947C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9115C">
              <w:rPr>
                <w:rFonts w:ascii="Times New Roman" w:hAnsi="Times New Roman" w:cs="Times New Roman"/>
                <w:sz w:val="26"/>
                <w:szCs w:val="26"/>
              </w:rPr>
              <w:t>Животноводство</w:t>
            </w:r>
          </w:p>
        </w:tc>
        <w:tc>
          <w:tcPr>
            <w:tcW w:w="2551" w:type="dxa"/>
          </w:tcPr>
          <w:p w14:paraId="0DCAD503" w14:textId="3E3B8A8B" w:rsidR="000D772C" w:rsidRPr="00D9115C" w:rsidRDefault="000D772C" w:rsidP="0051019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115C">
              <w:rPr>
                <w:rFonts w:ascii="Times New Roman" w:hAnsi="Times New Roman" w:cs="Times New Roman"/>
                <w:sz w:val="26"/>
                <w:szCs w:val="26"/>
              </w:rPr>
              <w:t>1.7 (включая 1.8 – 1.</w:t>
            </w:r>
            <w:r w:rsidR="0051019D" w:rsidRPr="00D9115C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Pr="00D9115C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268" w:type="dxa"/>
          </w:tcPr>
          <w:p w14:paraId="395A9B1F" w14:textId="55553F35" w:rsidR="000D772C" w:rsidRPr="00D9115C" w:rsidRDefault="0051019D" w:rsidP="007F0E5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115C"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</w:tr>
      <w:tr w:rsidR="000D772C" w:rsidRPr="00D9115C" w14:paraId="74861E47" w14:textId="77777777" w:rsidTr="00017C1D">
        <w:tc>
          <w:tcPr>
            <w:tcW w:w="567" w:type="dxa"/>
          </w:tcPr>
          <w:p w14:paraId="4A4CFDCB" w14:textId="05F1A823" w:rsidR="000D772C" w:rsidRPr="00D9115C" w:rsidRDefault="007B3DBD" w:rsidP="007F0E5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115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248" w:type="dxa"/>
          </w:tcPr>
          <w:p w14:paraId="06B1381B" w14:textId="669A6044" w:rsidR="000D772C" w:rsidRPr="00D9115C" w:rsidRDefault="000D772C" w:rsidP="009947C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9115C">
              <w:rPr>
                <w:rFonts w:ascii="Times New Roman" w:hAnsi="Times New Roman" w:cs="Times New Roman"/>
                <w:sz w:val="26"/>
                <w:szCs w:val="26"/>
              </w:rPr>
              <w:t>Питомники</w:t>
            </w:r>
          </w:p>
        </w:tc>
        <w:tc>
          <w:tcPr>
            <w:tcW w:w="2551" w:type="dxa"/>
          </w:tcPr>
          <w:p w14:paraId="57C211BD" w14:textId="0F95997D" w:rsidR="000D772C" w:rsidRPr="00D9115C" w:rsidRDefault="000D772C" w:rsidP="007F0E5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115C">
              <w:rPr>
                <w:rFonts w:ascii="Times New Roman" w:hAnsi="Times New Roman" w:cs="Times New Roman"/>
                <w:sz w:val="26"/>
                <w:szCs w:val="26"/>
              </w:rPr>
              <w:t>1.17</w:t>
            </w:r>
          </w:p>
        </w:tc>
        <w:tc>
          <w:tcPr>
            <w:tcW w:w="2268" w:type="dxa"/>
          </w:tcPr>
          <w:p w14:paraId="4B2F66C3" w14:textId="18C4EFDE" w:rsidR="000D772C" w:rsidRPr="00D9115C" w:rsidRDefault="0051019D" w:rsidP="007F0E5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115C"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</w:tr>
      <w:tr w:rsidR="0051019D" w:rsidRPr="00D9115C" w14:paraId="5F52379A" w14:textId="77777777" w:rsidTr="002453E7">
        <w:tc>
          <w:tcPr>
            <w:tcW w:w="567" w:type="dxa"/>
          </w:tcPr>
          <w:p w14:paraId="7B94DCF7" w14:textId="22CBEF55" w:rsidR="0051019D" w:rsidRPr="00D9115C" w:rsidRDefault="007B3DBD" w:rsidP="002453E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115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248" w:type="dxa"/>
          </w:tcPr>
          <w:p w14:paraId="18EDD9D5" w14:textId="77777777" w:rsidR="0051019D" w:rsidRPr="00D9115C" w:rsidRDefault="0051019D" w:rsidP="002453E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9115C">
              <w:rPr>
                <w:rFonts w:ascii="Times New Roman" w:hAnsi="Times New Roman" w:cs="Times New Roman"/>
                <w:sz w:val="26"/>
                <w:szCs w:val="26"/>
              </w:rPr>
              <w:t>Ветеринарное обслуживание</w:t>
            </w:r>
          </w:p>
        </w:tc>
        <w:tc>
          <w:tcPr>
            <w:tcW w:w="2551" w:type="dxa"/>
          </w:tcPr>
          <w:p w14:paraId="77CA7BA5" w14:textId="77777777" w:rsidR="0051019D" w:rsidRPr="00D9115C" w:rsidRDefault="0051019D" w:rsidP="002453E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115C">
              <w:rPr>
                <w:rFonts w:ascii="Times New Roman" w:hAnsi="Times New Roman" w:cs="Times New Roman"/>
                <w:sz w:val="26"/>
                <w:szCs w:val="26"/>
              </w:rPr>
              <w:t>3.10 (включая 3.10.1 – 3.10.2)</w:t>
            </w:r>
          </w:p>
        </w:tc>
        <w:tc>
          <w:tcPr>
            <w:tcW w:w="2268" w:type="dxa"/>
          </w:tcPr>
          <w:p w14:paraId="2DF65CC8" w14:textId="77777777" w:rsidR="0051019D" w:rsidRPr="00D9115C" w:rsidRDefault="0051019D" w:rsidP="002453E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115C"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</w:tr>
      <w:tr w:rsidR="0051019D" w:rsidRPr="00D9115C" w14:paraId="3B401BD4" w14:textId="77777777" w:rsidTr="00F11697">
        <w:tc>
          <w:tcPr>
            <w:tcW w:w="567" w:type="dxa"/>
          </w:tcPr>
          <w:p w14:paraId="586A41AE" w14:textId="04A94539" w:rsidR="0051019D" w:rsidRPr="00D9115C" w:rsidRDefault="007B3DBD" w:rsidP="00F1169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115C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248" w:type="dxa"/>
          </w:tcPr>
          <w:p w14:paraId="7F669237" w14:textId="77777777" w:rsidR="0051019D" w:rsidRPr="00D9115C" w:rsidRDefault="0051019D" w:rsidP="00F1169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9115C">
              <w:rPr>
                <w:rFonts w:ascii="Times New Roman" w:hAnsi="Times New Roman" w:cs="Times New Roman"/>
                <w:sz w:val="26"/>
                <w:szCs w:val="26"/>
              </w:rPr>
              <w:t>Спорт</w:t>
            </w:r>
          </w:p>
        </w:tc>
        <w:tc>
          <w:tcPr>
            <w:tcW w:w="2551" w:type="dxa"/>
          </w:tcPr>
          <w:p w14:paraId="1D04384D" w14:textId="093E7556" w:rsidR="0051019D" w:rsidRPr="00D9115C" w:rsidRDefault="0051019D" w:rsidP="00F1169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115C">
              <w:rPr>
                <w:rFonts w:ascii="Times New Roman" w:hAnsi="Times New Roman" w:cs="Times New Roman"/>
                <w:sz w:val="26"/>
                <w:szCs w:val="26"/>
              </w:rPr>
              <w:t xml:space="preserve">5.1 (включая </w:t>
            </w:r>
            <w:r w:rsidR="00E32512" w:rsidRPr="00D9115C">
              <w:rPr>
                <w:rFonts w:ascii="Times New Roman" w:hAnsi="Times New Roman" w:cs="Times New Roman"/>
                <w:sz w:val="26"/>
                <w:szCs w:val="26"/>
              </w:rPr>
              <w:t>5.1.1 -5.1.7)</w:t>
            </w:r>
          </w:p>
        </w:tc>
        <w:tc>
          <w:tcPr>
            <w:tcW w:w="2268" w:type="dxa"/>
          </w:tcPr>
          <w:p w14:paraId="45F0A03D" w14:textId="77777777" w:rsidR="0051019D" w:rsidRPr="00D9115C" w:rsidRDefault="0051019D" w:rsidP="00F1169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115C"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</w:tr>
    </w:tbl>
    <w:p w14:paraId="17396EB8" w14:textId="77777777" w:rsidR="007F3BAC" w:rsidRDefault="007F3BAC" w:rsidP="007F3BAC">
      <w:pPr>
        <w:pStyle w:val="ConsPlusNormal"/>
        <w:jc w:val="both"/>
      </w:pPr>
    </w:p>
    <w:p w14:paraId="216E3CE3" w14:textId="28C0BB91" w:rsidR="00F60C06" w:rsidRDefault="00F60C06" w:rsidP="00276C37">
      <w:pPr>
        <w:jc w:val="both"/>
        <w:rPr>
          <w:sz w:val="26"/>
          <w:szCs w:val="26"/>
        </w:rPr>
      </w:pPr>
    </w:p>
    <w:sectPr w:rsidR="00F60C06" w:rsidSect="007C5D2B"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4CD6FF" w16cex:dateUtc="2021-05-17T04:50:00Z"/>
  <w16cex:commentExtensible w16cex:durableId="244CDAF0" w16cex:dateUtc="2021-05-17T05:07:00Z"/>
  <w16cex:commentExtensible w16cex:durableId="244CE829" w16cex:dateUtc="2021-05-17T06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A8282D7" w16cid:durableId="244CD6FF"/>
  <w16cid:commentId w16cid:paraId="6DE6FCFA" w16cid:durableId="244CDAF0"/>
  <w16cid:commentId w16cid:paraId="070A56E3" w16cid:durableId="244CE82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E750BB" w14:textId="77777777" w:rsidR="009D29EF" w:rsidRDefault="009D29EF">
      <w:r>
        <w:separator/>
      </w:r>
    </w:p>
  </w:endnote>
  <w:endnote w:type="continuationSeparator" w:id="0">
    <w:p w14:paraId="5297BE70" w14:textId="77777777" w:rsidR="009D29EF" w:rsidRDefault="009D29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, sans-serif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076CE6" w14:textId="77777777" w:rsidR="009D29EF" w:rsidRDefault="009D29EF">
      <w:r>
        <w:rPr>
          <w:color w:val="000000"/>
        </w:rPr>
        <w:separator/>
      </w:r>
    </w:p>
  </w:footnote>
  <w:footnote w:type="continuationSeparator" w:id="0">
    <w:p w14:paraId="1A54FCAF" w14:textId="77777777" w:rsidR="009D29EF" w:rsidRDefault="009D29EF">
      <w:r>
        <w:continuationSeparator/>
      </w:r>
    </w:p>
  </w:footnote>
  <w:footnote w:id="1">
    <w:p w14:paraId="47920C25" w14:textId="1BA01B40" w:rsidR="00017C1D" w:rsidRDefault="00017C1D">
      <w:pPr>
        <w:pStyle w:val="af5"/>
      </w:pPr>
      <w:r w:rsidRPr="00F60C06">
        <w:rPr>
          <w:rStyle w:val="af7"/>
        </w:rPr>
        <w:sym w:font="Symbol" w:char="F02A"/>
      </w:r>
      <w:r>
        <w:t xml:space="preserve"> </w:t>
      </w:r>
      <w:r w:rsidRPr="00F60C06">
        <w:t>в соответствии с Классификатором видов разрешенного использования земельных участков, утвержденным приказом Федеральной службы государственной регистрации, кадастра и картографии от 10 ноября 2020 года № П/0412 «Об утверждении классификатора видов разрешенного использования земельных участков»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D70A6"/>
    <w:multiLevelType w:val="hybridMultilevel"/>
    <w:tmpl w:val="6E3EBCF0"/>
    <w:lvl w:ilvl="0" w:tplc="BEE87922">
      <w:start w:val="1"/>
      <w:numFmt w:val="decimal"/>
      <w:lvlText w:val="%1."/>
      <w:lvlJc w:val="left"/>
      <w:pPr>
        <w:ind w:left="1129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">
    <w:nsid w:val="039E73B2"/>
    <w:multiLevelType w:val="multilevel"/>
    <w:tmpl w:val="3FC86244"/>
    <w:lvl w:ilvl="0">
      <w:start w:val="3"/>
      <w:numFmt w:val="decimal"/>
      <w:lvlText w:val="%1."/>
      <w:lvlJc w:val="left"/>
      <w:pPr>
        <w:ind w:left="532" w:hanging="390"/>
      </w:pPr>
      <w:rPr>
        <w:rFonts w:ascii="Times New Roman" w:hAnsi="Times New Roman" w:cs="Times New Roman" w:hint="default"/>
        <w:i w:val="0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">
    <w:nsid w:val="04463306"/>
    <w:multiLevelType w:val="hybridMultilevel"/>
    <w:tmpl w:val="786C3022"/>
    <w:lvl w:ilvl="0" w:tplc="DC5687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8464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1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A8546D9"/>
    <w:multiLevelType w:val="multilevel"/>
    <w:tmpl w:val="491044BA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3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5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6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13ED1827"/>
    <w:multiLevelType w:val="hybridMultilevel"/>
    <w:tmpl w:val="94B2022A"/>
    <w:lvl w:ilvl="0" w:tplc="DFC634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6B424B5"/>
    <w:multiLevelType w:val="multilevel"/>
    <w:tmpl w:val="E95030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1AA97874"/>
    <w:multiLevelType w:val="hybridMultilevel"/>
    <w:tmpl w:val="F86020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1345B1"/>
    <w:multiLevelType w:val="multilevel"/>
    <w:tmpl w:val="A1EC7E90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30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1">
    <w:nsid w:val="21057EE5"/>
    <w:multiLevelType w:val="hybridMultilevel"/>
    <w:tmpl w:val="58B2F848"/>
    <w:lvl w:ilvl="0" w:tplc="BD8890B8">
      <w:start w:val="1"/>
      <w:numFmt w:val="decimal"/>
      <w:lvlText w:val="%1."/>
      <w:lvlJc w:val="left"/>
      <w:pPr>
        <w:ind w:left="1069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D946E6"/>
    <w:multiLevelType w:val="multilevel"/>
    <w:tmpl w:val="4F68C5B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9"/>
      <w:numFmt w:val="decimal"/>
      <w:lvlText w:val="%1.%2"/>
      <w:lvlJc w:val="left"/>
      <w:pPr>
        <w:ind w:left="103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13">
    <w:nsid w:val="2D9145A7"/>
    <w:multiLevelType w:val="multilevel"/>
    <w:tmpl w:val="13C61B0E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288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4">
    <w:nsid w:val="2F2D0638"/>
    <w:multiLevelType w:val="multilevel"/>
    <w:tmpl w:val="6DB8C086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5"/>
      <w:numFmt w:val="decimal"/>
      <w:lvlText w:val="%1.%2."/>
      <w:lvlJc w:val="left"/>
      <w:pPr>
        <w:ind w:left="48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9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4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1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5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0840" w:hanging="1800"/>
      </w:pPr>
      <w:rPr>
        <w:rFonts w:hint="default"/>
      </w:rPr>
    </w:lvl>
  </w:abstractNum>
  <w:abstractNum w:abstractNumId="15">
    <w:nsid w:val="336F57C7"/>
    <w:multiLevelType w:val="multilevel"/>
    <w:tmpl w:val="7B6AFCC8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8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6">
    <w:nsid w:val="3F2655CD"/>
    <w:multiLevelType w:val="hybridMultilevel"/>
    <w:tmpl w:val="316ED37C"/>
    <w:lvl w:ilvl="0" w:tplc="45D2DD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FFC64EB"/>
    <w:multiLevelType w:val="hybridMultilevel"/>
    <w:tmpl w:val="3042A2AC"/>
    <w:lvl w:ilvl="0" w:tplc="3B24567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4F"/>
    <w:multiLevelType w:val="hybridMultilevel"/>
    <w:tmpl w:val="A7340C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19A720A"/>
    <w:multiLevelType w:val="hybridMultilevel"/>
    <w:tmpl w:val="C06C5F30"/>
    <w:lvl w:ilvl="0" w:tplc="45D2DD8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D205936"/>
    <w:multiLevelType w:val="multilevel"/>
    <w:tmpl w:val="FFA277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44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5FB01D69"/>
    <w:multiLevelType w:val="multilevel"/>
    <w:tmpl w:val="D4B229DE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48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9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4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1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5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0840" w:hanging="1800"/>
      </w:pPr>
      <w:rPr>
        <w:rFonts w:hint="default"/>
      </w:rPr>
    </w:lvl>
  </w:abstractNum>
  <w:abstractNum w:abstractNumId="22">
    <w:nsid w:val="602526C4"/>
    <w:multiLevelType w:val="multilevel"/>
    <w:tmpl w:val="B044B4C8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3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3">
    <w:nsid w:val="61042003"/>
    <w:multiLevelType w:val="hybridMultilevel"/>
    <w:tmpl w:val="690AFEC6"/>
    <w:lvl w:ilvl="0" w:tplc="F1AA93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9757B64"/>
    <w:multiLevelType w:val="hybridMultilevel"/>
    <w:tmpl w:val="01C2CF8C"/>
    <w:lvl w:ilvl="0" w:tplc="E86AD0B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7D644F"/>
    <w:multiLevelType w:val="hybridMultilevel"/>
    <w:tmpl w:val="7ABAAE7A"/>
    <w:lvl w:ilvl="0" w:tplc="81CE5A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E2601A9"/>
    <w:multiLevelType w:val="multilevel"/>
    <w:tmpl w:val="AC7EE64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7">
    <w:nsid w:val="750F2167"/>
    <w:multiLevelType w:val="hybridMultilevel"/>
    <w:tmpl w:val="03901E8C"/>
    <w:lvl w:ilvl="0" w:tplc="DFF8EBA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753833BC"/>
    <w:multiLevelType w:val="hybridMultilevel"/>
    <w:tmpl w:val="F9EC77C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75BE43D4"/>
    <w:multiLevelType w:val="multilevel"/>
    <w:tmpl w:val="9C806772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3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30">
    <w:nsid w:val="7C9D7656"/>
    <w:multiLevelType w:val="multilevel"/>
    <w:tmpl w:val="49549C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1">
    <w:nsid w:val="7D196A9C"/>
    <w:multiLevelType w:val="hybridMultilevel"/>
    <w:tmpl w:val="D9F2A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D3221B"/>
    <w:multiLevelType w:val="hybridMultilevel"/>
    <w:tmpl w:val="09601BA2"/>
    <w:lvl w:ilvl="0" w:tplc="64E87C5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6"/>
  </w:num>
  <w:num w:numId="3">
    <w:abstractNumId w:val="30"/>
  </w:num>
  <w:num w:numId="4">
    <w:abstractNumId w:val="8"/>
  </w:num>
  <w:num w:numId="5">
    <w:abstractNumId w:val="24"/>
  </w:num>
  <w:num w:numId="6">
    <w:abstractNumId w:val="32"/>
  </w:num>
  <w:num w:numId="7">
    <w:abstractNumId w:val="31"/>
  </w:num>
  <w:num w:numId="8">
    <w:abstractNumId w:val="27"/>
  </w:num>
  <w:num w:numId="9">
    <w:abstractNumId w:val="9"/>
  </w:num>
  <w:num w:numId="10">
    <w:abstractNumId w:val="16"/>
  </w:num>
  <w:num w:numId="11">
    <w:abstractNumId w:val="18"/>
  </w:num>
  <w:num w:numId="12">
    <w:abstractNumId w:val="19"/>
  </w:num>
  <w:num w:numId="13">
    <w:abstractNumId w:val="23"/>
  </w:num>
  <w:num w:numId="14">
    <w:abstractNumId w:val="2"/>
  </w:num>
  <w:num w:numId="15">
    <w:abstractNumId w:val="25"/>
  </w:num>
  <w:num w:numId="16">
    <w:abstractNumId w:val="20"/>
  </w:num>
  <w:num w:numId="17">
    <w:abstractNumId w:val="28"/>
  </w:num>
  <w:num w:numId="18">
    <w:abstractNumId w:val="17"/>
  </w:num>
  <w:num w:numId="19">
    <w:abstractNumId w:val="3"/>
  </w:num>
  <w:num w:numId="20">
    <w:abstractNumId w:val="7"/>
  </w:num>
  <w:num w:numId="21">
    <w:abstractNumId w:val="29"/>
  </w:num>
  <w:num w:numId="22">
    <w:abstractNumId w:val="1"/>
  </w:num>
  <w:num w:numId="23">
    <w:abstractNumId w:val="13"/>
  </w:num>
  <w:num w:numId="24">
    <w:abstractNumId w:val="10"/>
  </w:num>
  <w:num w:numId="25">
    <w:abstractNumId w:val="12"/>
  </w:num>
  <w:num w:numId="26">
    <w:abstractNumId w:val="26"/>
  </w:num>
  <w:num w:numId="27">
    <w:abstractNumId w:val="0"/>
  </w:num>
  <w:num w:numId="28">
    <w:abstractNumId w:val="11"/>
  </w:num>
  <w:num w:numId="29">
    <w:abstractNumId w:val="22"/>
  </w:num>
  <w:num w:numId="30">
    <w:abstractNumId w:val="21"/>
  </w:num>
  <w:num w:numId="31">
    <w:abstractNumId w:val="14"/>
  </w:num>
  <w:num w:numId="32">
    <w:abstractNumId w:val="15"/>
  </w:num>
  <w:num w:numId="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028F"/>
    <w:rsid w:val="00001E83"/>
    <w:rsid w:val="00003CE3"/>
    <w:rsid w:val="00004E10"/>
    <w:rsid w:val="00005805"/>
    <w:rsid w:val="000059A0"/>
    <w:rsid w:val="0000717B"/>
    <w:rsid w:val="00010240"/>
    <w:rsid w:val="000123C5"/>
    <w:rsid w:val="00015E7D"/>
    <w:rsid w:val="000169ED"/>
    <w:rsid w:val="00017028"/>
    <w:rsid w:val="00017C1D"/>
    <w:rsid w:val="00022277"/>
    <w:rsid w:val="0002246D"/>
    <w:rsid w:val="00024539"/>
    <w:rsid w:val="00024F68"/>
    <w:rsid w:val="00031CF7"/>
    <w:rsid w:val="00033C77"/>
    <w:rsid w:val="00040B1E"/>
    <w:rsid w:val="00041EAE"/>
    <w:rsid w:val="0004670A"/>
    <w:rsid w:val="00046B5E"/>
    <w:rsid w:val="00047861"/>
    <w:rsid w:val="00051605"/>
    <w:rsid w:val="00051E5B"/>
    <w:rsid w:val="00052CBF"/>
    <w:rsid w:val="00054D94"/>
    <w:rsid w:val="00056E03"/>
    <w:rsid w:val="00060EE4"/>
    <w:rsid w:val="000639A7"/>
    <w:rsid w:val="000644ED"/>
    <w:rsid w:val="00065CFE"/>
    <w:rsid w:val="0006642F"/>
    <w:rsid w:val="000670B1"/>
    <w:rsid w:val="00070275"/>
    <w:rsid w:val="00071FEC"/>
    <w:rsid w:val="0007279E"/>
    <w:rsid w:val="00076D37"/>
    <w:rsid w:val="00080B13"/>
    <w:rsid w:val="00085FE4"/>
    <w:rsid w:val="0009349F"/>
    <w:rsid w:val="00095D9C"/>
    <w:rsid w:val="000A3307"/>
    <w:rsid w:val="000A5184"/>
    <w:rsid w:val="000A62B4"/>
    <w:rsid w:val="000A6A17"/>
    <w:rsid w:val="000B0ED7"/>
    <w:rsid w:val="000B1D03"/>
    <w:rsid w:val="000B32A1"/>
    <w:rsid w:val="000B33A0"/>
    <w:rsid w:val="000B59FC"/>
    <w:rsid w:val="000C23A1"/>
    <w:rsid w:val="000C25A3"/>
    <w:rsid w:val="000C5BE5"/>
    <w:rsid w:val="000C69FC"/>
    <w:rsid w:val="000C6E24"/>
    <w:rsid w:val="000C76A9"/>
    <w:rsid w:val="000D2777"/>
    <w:rsid w:val="000D4B01"/>
    <w:rsid w:val="000D4C57"/>
    <w:rsid w:val="000D772C"/>
    <w:rsid w:val="000E028D"/>
    <w:rsid w:val="000E09CB"/>
    <w:rsid w:val="000E14C3"/>
    <w:rsid w:val="000E245B"/>
    <w:rsid w:val="000E4162"/>
    <w:rsid w:val="000E4C6A"/>
    <w:rsid w:val="000F4297"/>
    <w:rsid w:val="000F65CD"/>
    <w:rsid w:val="000F7AFC"/>
    <w:rsid w:val="000F7E3A"/>
    <w:rsid w:val="00101D9D"/>
    <w:rsid w:val="00102C7B"/>
    <w:rsid w:val="00104578"/>
    <w:rsid w:val="00104FBE"/>
    <w:rsid w:val="00106913"/>
    <w:rsid w:val="0010696D"/>
    <w:rsid w:val="001074DF"/>
    <w:rsid w:val="00107C5F"/>
    <w:rsid w:val="00107EC1"/>
    <w:rsid w:val="001101B0"/>
    <w:rsid w:val="001110C9"/>
    <w:rsid w:val="0011331D"/>
    <w:rsid w:val="001153D0"/>
    <w:rsid w:val="001163AD"/>
    <w:rsid w:val="00116D2B"/>
    <w:rsid w:val="0012173E"/>
    <w:rsid w:val="0012214D"/>
    <w:rsid w:val="00122B76"/>
    <w:rsid w:val="00123AC8"/>
    <w:rsid w:val="001246B7"/>
    <w:rsid w:val="001274DE"/>
    <w:rsid w:val="00130447"/>
    <w:rsid w:val="001315F8"/>
    <w:rsid w:val="00136344"/>
    <w:rsid w:val="001415AE"/>
    <w:rsid w:val="00141A05"/>
    <w:rsid w:val="0014519D"/>
    <w:rsid w:val="0014587F"/>
    <w:rsid w:val="00151A23"/>
    <w:rsid w:val="00152176"/>
    <w:rsid w:val="00155BB8"/>
    <w:rsid w:val="001602A7"/>
    <w:rsid w:val="00162045"/>
    <w:rsid w:val="00162D10"/>
    <w:rsid w:val="00164A06"/>
    <w:rsid w:val="001667AF"/>
    <w:rsid w:val="00170C2B"/>
    <w:rsid w:val="0017487B"/>
    <w:rsid w:val="0018588F"/>
    <w:rsid w:val="0018693A"/>
    <w:rsid w:val="00190BCE"/>
    <w:rsid w:val="00191A72"/>
    <w:rsid w:val="00191C26"/>
    <w:rsid w:val="00191DA5"/>
    <w:rsid w:val="001A36A3"/>
    <w:rsid w:val="001A38C8"/>
    <w:rsid w:val="001A3D54"/>
    <w:rsid w:val="001A49F9"/>
    <w:rsid w:val="001A5591"/>
    <w:rsid w:val="001A5E8F"/>
    <w:rsid w:val="001A7545"/>
    <w:rsid w:val="001A7F90"/>
    <w:rsid w:val="001B47CC"/>
    <w:rsid w:val="001B5429"/>
    <w:rsid w:val="001B5DFA"/>
    <w:rsid w:val="001B67B4"/>
    <w:rsid w:val="001C0EB2"/>
    <w:rsid w:val="001C6F13"/>
    <w:rsid w:val="001C7E68"/>
    <w:rsid w:val="001D0608"/>
    <w:rsid w:val="001D09D8"/>
    <w:rsid w:val="001D19AD"/>
    <w:rsid w:val="001D6012"/>
    <w:rsid w:val="001E2F49"/>
    <w:rsid w:val="001E7BD9"/>
    <w:rsid w:val="001E7BFA"/>
    <w:rsid w:val="001F0CAA"/>
    <w:rsid w:val="001F1B78"/>
    <w:rsid w:val="001F300A"/>
    <w:rsid w:val="00200AF2"/>
    <w:rsid w:val="0020154D"/>
    <w:rsid w:val="0020430E"/>
    <w:rsid w:val="0020773A"/>
    <w:rsid w:val="00210200"/>
    <w:rsid w:val="00212A66"/>
    <w:rsid w:val="00212FE6"/>
    <w:rsid w:val="0021447C"/>
    <w:rsid w:val="00216C22"/>
    <w:rsid w:val="00217FFC"/>
    <w:rsid w:val="00220AF3"/>
    <w:rsid w:val="0022441B"/>
    <w:rsid w:val="00224AC2"/>
    <w:rsid w:val="00227AE7"/>
    <w:rsid w:val="00232BAD"/>
    <w:rsid w:val="00235C7B"/>
    <w:rsid w:val="00241519"/>
    <w:rsid w:val="00241B2F"/>
    <w:rsid w:val="0024289B"/>
    <w:rsid w:val="00244E84"/>
    <w:rsid w:val="002458CE"/>
    <w:rsid w:val="00246052"/>
    <w:rsid w:val="00246066"/>
    <w:rsid w:val="00250B9E"/>
    <w:rsid w:val="00251A60"/>
    <w:rsid w:val="00261568"/>
    <w:rsid w:val="002666C9"/>
    <w:rsid w:val="00266720"/>
    <w:rsid w:val="00266ABF"/>
    <w:rsid w:val="00267434"/>
    <w:rsid w:val="00270C36"/>
    <w:rsid w:val="00270C71"/>
    <w:rsid w:val="00271128"/>
    <w:rsid w:val="0027138E"/>
    <w:rsid w:val="00275777"/>
    <w:rsid w:val="00275C7C"/>
    <w:rsid w:val="00276797"/>
    <w:rsid w:val="00276C37"/>
    <w:rsid w:val="00283000"/>
    <w:rsid w:val="00285BEA"/>
    <w:rsid w:val="00286438"/>
    <w:rsid w:val="0028647E"/>
    <w:rsid w:val="0028695B"/>
    <w:rsid w:val="00290B4D"/>
    <w:rsid w:val="00292AD7"/>
    <w:rsid w:val="0029409A"/>
    <w:rsid w:val="002A26C7"/>
    <w:rsid w:val="002A64DA"/>
    <w:rsid w:val="002A6866"/>
    <w:rsid w:val="002B0E48"/>
    <w:rsid w:val="002B39AD"/>
    <w:rsid w:val="002B5213"/>
    <w:rsid w:val="002B548A"/>
    <w:rsid w:val="002B653B"/>
    <w:rsid w:val="002C5014"/>
    <w:rsid w:val="002C6233"/>
    <w:rsid w:val="002C6243"/>
    <w:rsid w:val="002D16A9"/>
    <w:rsid w:val="002D41DC"/>
    <w:rsid w:val="002D4974"/>
    <w:rsid w:val="002D5A98"/>
    <w:rsid w:val="002E34F3"/>
    <w:rsid w:val="002E46FE"/>
    <w:rsid w:val="002E4D95"/>
    <w:rsid w:val="002F3FB6"/>
    <w:rsid w:val="002F41E7"/>
    <w:rsid w:val="002F6DD5"/>
    <w:rsid w:val="00301136"/>
    <w:rsid w:val="00313911"/>
    <w:rsid w:val="00313C64"/>
    <w:rsid w:val="0033044A"/>
    <w:rsid w:val="0033474D"/>
    <w:rsid w:val="00334C0A"/>
    <w:rsid w:val="00334CA9"/>
    <w:rsid w:val="00335286"/>
    <w:rsid w:val="00335FCB"/>
    <w:rsid w:val="003376D1"/>
    <w:rsid w:val="00340555"/>
    <w:rsid w:val="00343E80"/>
    <w:rsid w:val="00343FAA"/>
    <w:rsid w:val="00344E20"/>
    <w:rsid w:val="00346FB0"/>
    <w:rsid w:val="003477DE"/>
    <w:rsid w:val="003502EE"/>
    <w:rsid w:val="00350F7A"/>
    <w:rsid w:val="00351701"/>
    <w:rsid w:val="00352C75"/>
    <w:rsid w:val="003559C3"/>
    <w:rsid w:val="00355F67"/>
    <w:rsid w:val="003636A1"/>
    <w:rsid w:val="00364376"/>
    <w:rsid w:val="003654BB"/>
    <w:rsid w:val="003655AC"/>
    <w:rsid w:val="00370AC7"/>
    <w:rsid w:val="0037101D"/>
    <w:rsid w:val="00374BB4"/>
    <w:rsid w:val="00376557"/>
    <w:rsid w:val="003778B3"/>
    <w:rsid w:val="00377B5A"/>
    <w:rsid w:val="00377BDA"/>
    <w:rsid w:val="0038363C"/>
    <w:rsid w:val="00384900"/>
    <w:rsid w:val="00387830"/>
    <w:rsid w:val="00390482"/>
    <w:rsid w:val="003942A6"/>
    <w:rsid w:val="0039605A"/>
    <w:rsid w:val="003A0A44"/>
    <w:rsid w:val="003A1F8D"/>
    <w:rsid w:val="003A30AD"/>
    <w:rsid w:val="003A4B64"/>
    <w:rsid w:val="003A4F17"/>
    <w:rsid w:val="003B09BF"/>
    <w:rsid w:val="003B287D"/>
    <w:rsid w:val="003B4102"/>
    <w:rsid w:val="003B75B6"/>
    <w:rsid w:val="003B7B0D"/>
    <w:rsid w:val="003C0ECF"/>
    <w:rsid w:val="003C23E1"/>
    <w:rsid w:val="003C680E"/>
    <w:rsid w:val="003C6C5C"/>
    <w:rsid w:val="003C7A2B"/>
    <w:rsid w:val="003D0EB3"/>
    <w:rsid w:val="003D2C62"/>
    <w:rsid w:val="003D73A4"/>
    <w:rsid w:val="003E57BF"/>
    <w:rsid w:val="003F1E25"/>
    <w:rsid w:val="003F2808"/>
    <w:rsid w:val="003F6185"/>
    <w:rsid w:val="003F68E7"/>
    <w:rsid w:val="004037BC"/>
    <w:rsid w:val="00403AC9"/>
    <w:rsid w:val="0040415F"/>
    <w:rsid w:val="00404921"/>
    <w:rsid w:val="00412D73"/>
    <w:rsid w:val="00413120"/>
    <w:rsid w:val="004137B2"/>
    <w:rsid w:val="00415AC9"/>
    <w:rsid w:val="00416182"/>
    <w:rsid w:val="004161C5"/>
    <w:rsid w:val="00420EEF"/>
    <w:rsid w:val="00423018"/>
    <w:rsid w:val="00423104"/>
    <w:rsid w:val="004233A8"/>
    <w:rsid w:val="004249FD"/>
    <w:rsid w:val="00425BE3"/>
    <w:rsid w:val="0042644C"/>
    <w:rsid w:val="0042724E"/>
    <w:rsid w:val="00433462"/>
    <w:rsid w:val="004334DC"/>
    <w:rsid w:val="004359FA"/>
    <w:rsid w:val="004405F5"/>
    <w:rsid w:val="00440EE0"/>
    <w:rsid w:val="0044226D"/>
    <w:rsid w:val="00444916"/>
    <w:rsid w:val="00444EBC"/>
    <w:rsid w:val="00445B97"/>
    <w:rsid w:val="004508F1"/>
    <w:rsid w:val="004559B5"/>
    <w:rsid w:val="0046212F"/>
    <w:rsid w:val="00465CB5"/>
    <w:rsid w:val="00467AF6"/>
    <w:rsid w:val="00471238"/>
    <w:rsid w:val="00481F63"/>
    <w:rsid w:val="00482313"/>
    <w:rsid w:val="0048415A"/>
    <w:rsid w:val="004853D2"/>
    <w:rsid w:val="00486A64"/>
    <w:rsid w:val="00490A4F"/>
    <w:rsid w:val="00491357"/>
    <w:rsid w:val="004944C9"/>
    <w:rsid w:val="00494531"/>
    <w:rsid w:val="00497335"/>
    <w:rsid w:val="004A13AA"/>
    <w:rsid w:val="004A1812"/>
    <w:rsid w:val="004A3AC7"/>
    <w:rsid w:val="004A49B3"/>
    <w:rsid w:val="004A7C43"/>
    <w:rsid w:val="004B0731"/>
    <w:rsid w:val="004B139A"/>
    <w:rsid w:val="004B1A30"/>
    <w:rsid w:val="004B20B1"/>
    <w:rsid w:val="004B20BE"/>
    <w:rsid w:val="004B23FA"/>
    <w:rsid w:val="004B2D6C"/>
    <w:rsid w:val="004B3159"/>
    <w:rsid w:val="004B4E50"/>
    <w:rsid w:val="004C0823"/>
    <w:rsid w:val="004C0EB8"/>
    <w:rsid w:val="004C2851"/>
    <w:rsid w:val="004D544F"/>
    <w:rsid w:val="004D5FC1"/>
    <w:rsid w:val="004D6B57"/>
    <w:rsid w:val="004E4D87"/>
    <w:rsid w:val="004E59B5"/>
    <w:rsid w:val="004F43CD"/>
    <w:rsid w:val="00502DAB"/>
    <w:rsid w:val="00506010"/>
    <w:rsid w:val="0050631A"/>
    <w:rsid w:val="0051019D"/>
    <w:rsid w:val="005105AF"/>
    <w:rsid w:val="00510E2C"/>
    <w:rsid w:val="00521C4A"/>
    <w:rsid w:val="00522562"/>
    <w:rsid w:val="00522DF0"/>
    <w:rsid w:val="00522FFA"/>
    <w:rsid w:val="0052748D"/>
    <w:rsid w:val="0052757E"/>
    <w:rsid w:val="005303FF"/>
    <w:rsid w:val="00532669"/>
    <w:rsid w:val="005328C4"/>
    <w:rsid w:val="005334EA"/>
    <w:rsid w:val="00535F4B"/>
    <w:rsid w:val="00536E99"/>
    <w:rsid w:val="005378C6"/>
    <w:rsid w:val="005402BD"/>
    <w:rsid w:val="00543512"/>
    <w:rsid w:val="00555D25"/>
    <w:rsid w:val="00557E5F"/>
    <w:rsid w:val="0056084B"/>
    <w:rsid w:val="005621AD"/>
    <w:rsid w:val="00563710"/>
    <w:rsid w:val="00565431"/>
    <w:rsid w:val="0056598A"/>
    <w:rsid w:val="005702B8"/>
    <w:rsid w:val="00570EF0"/>
    <w:rsid w:val="0057358F"/>
    <w:rsid w:val="0057519E"/>
    <w:rsid w:val="0058042D"/>
    <w:rsid w:val="00586A53"/>
    <w:rsid w:val="005872B3"/>
    <w:rsid w:val="005874D7"/>
    <w:rsid w:val="00592103"/>
    <w:rsid w:val="00592295"/>
    <w:rsid w:val="00592519"/>
    <w:rsid w:val="00593E4C"/>
    <w:rsid w:val="005940D2"/>
    <w:rsid w:val="0059527C"/>
    <w:rsid w:val="00597F0F"/>
    <w:rsid w:val="005A74C4"/>
    <w:rsid w:val="005A77CD"/>
    <w:rsid w:val="005B0AE1"/>
    <w:rsid w:val="005B146A"/>
    <w:rsid w:val="005B1A0C"/>
    <w:rsid w:val="005B28C8"/>
    <w:rsid w:val="005B4B63"/>
    <w:rsid w:val="005B52E4"/>
    <w:rsid w:val="005C09FB"/>
    <w:rsid w:val="005C0E9D"/>
    <w:rsid w:val="005C58CD"/>
    <w:rsid w:val="005D128E"/>
    <w:rsid w:val="005D1955"/>
    <w:rsid w:val="005D1B1C"/>
    <w:rsid w:val="005D24AB"/>
    <w:rsid w:val="005D2C88"/>
    <w:rsid w:val="005D53AA"/>
    <w:rsid w:val="005D7D94"/>
    <w:rsid w:val="005E042A"/>
    <w:rsid w:val="005E0ADE"/>
    <w:rsid w:val="005E6561"/>
    <w:rsid w:val="005E6FA2"/>
    <w:rsid w:val="005F09A1"/>
    <w:rsid w:val="006003EB"/>
    <w:rsid w:val="006023F7"/>
    <w:rsid w:val="0060646B"/>
    <w:rsid w:val="00610FFF"/>
    <w:rsid w:val="006124B4"/>
    <w:rsid w:val="00613F05"/>
    <w:rsid w:val="00620C3A"/>
    <w:rsid w:val="006259E3"/>
    <w:rsid w:val="00626D8B"/>
    <w:rsid w:val="0062779F"/>
    <w:rsid w:val="006278E6"/>
    <w:rsid w:val="00632A8C"/>
    <w:rsid w:val="00632C0C"/>
    <w:rsid w:val="00634AEC"/>
    <w:rsid w:val="0064023A"/>
    <w:rsid w:val="0064187E"/>
    <w:rsid w:val="0064208A"/>
    <w:rsid w:val="0064458F"/>
    <w:rsid w:val="00646B73"/>
    <w:rsid w:val="00654E0B"/>
    <w:rsid w:val="006556E9"/>
    <w:rsid w:val="00656EA7"/>
    <w:rsid w:val="00657F51"/>
    <w:rsid w:val="006649D3"/>
    <w:rsid w:val="00665ECE"/>
    <w:rsid w:val="00667D03"/>
    <w:rsid w:val="0067528D"/>
    <w:rsid w:val="006754C7"/>
    <w:rsid w:val="00681929"/>
    <w:rsid w:val="00681E28"/>
    <w:rsid w:val="0068412A"/>
    <w:rsid w:val="00690311"/>
    <w:rsid w:val="006915A9"/>
    <w:rsid w:val="006932AA"/>
    <w:rsid w:val="0069484C"/>
    <w:rsid w:val="00697DD5"/>
    <w:rsid w:val="006A19AB"/>
    <w:rsid w:val="006A3F68"/>
    <w:rsid w:val="006A6477"/>
    <w:rsid w:val="006B16CA"/>
    <w:rsid w:val="006B3879"/>
    <w:rsid w:val="006B4A5E"/>
    <w:rsid w:val="006B68D3"/>
    <w:rsid w:val="006B6B5D"/>
    <w:rsid w:val="006B6B8D"/>
    <w:rsid w:val="006C1D12"/>
    <w:rsid w:val="006C1ED8"/>
    <w:rsid w:val="006D028D"/>
    <w:rsid w:val="006D12BF"/>
    <w:rsid w:val="006D3CCD"/>
    <w:rsid w:val="006D5EF4"/>
    <w:rsid w:val="006E6965"/>
    <w:rsid w:val="006F2CCC"/>
    <w:rsid w:val="006F31CE"/>
    <w:rsid w:val="006F6433"/>
    <w:rsid w:val="007001A7"/>
    <w:rsid w:val="007006A8"/>
    <w:rsid w:val="0070179E"/>
    <w:rsid w:val="0070238D"/>
    <w:rsid w:val="0070241C"/>
    <w:rsid w:val="00703DAD"/>
    <w:rsid w:val="00706108"/>
    <w:rsid w:val="0071109C"/>
    <w:rsid w:val="007154B0"/>
    <w:rsid w:val="007171F6"/>
    <w:rsid w:val="00723B97"/>
    <w:rsid w:val="00725EAD"/>
    <w:rsid w:val="00726400"/>
    <w:rsid w:val="007371B9"/>
    <w:rsid w:val="00737A2E"/>
    <w:rsid w:val="00740AEC"/>
    <w:rsid w:val="00742180"/>
    <w:rsid w:val="007455BF"/>
    <w:rsid w:val="007573A9"/>
    <w:rsid w:val="00763938"/>
    <w:rsid w:val="007705D8"/>
    <w:rsid w:val="007773F5"/>
    <w:rsid w:val="00777B5C"/>
    <w:rsid w:val="00780239"/>
    <w:rsid w:val="00783CF2"/>
    <w:rsid w:val="0079161B"/>
    <w:rsid w:val="00796CF1"/>
    <w:rsid w:val="00797FEF"/>
    <w:rsid w:val="007A06FF"/>
    <w:rsid w:val="007A1E60"/>
    <w:rsid w:val="007A7BD4"/>
    <w:rsid w:val="007B3DBD"/>
    <w:rsid w:val="007B57FF"/>
    <w:rsid w:val="007B65F9"/>
    <w:rsid w:val="007C0215"/>
    <w:rsid w:val="007C0D3B"/>
    <w:rsid w:val="007C255E"/>
    <w:rsid w:val="007C5D2B"/>
    <w:rsid w:val="007C63C5"/>
    <w:rsid w:val="007D3218"/>
    <w:rsid w:val="007D364C"/>
    <w:rsid w:val="007E4BC8"/>
    <w:rsid w:val="007E51FB"/>
    <w:rsid w:val="007E6823"/>
    <w:rsid w:val="007F01C1"/>
    <w:rsid w:val="007F0826"/>
    <w:rsid w:val="007F0E5C"/>
    <w:rsid w:val="007F3BAC"/>
    <w:rsid w:val="007F6302"/>
    <w:rsid w:val="00800B34"/>
    <w:rsid w:val="008029A0"/>
    <w:rsid w:val="00803C21"/>
    <w:rsid w:val="00805764"/>
    <w:rsid w:val="00807D76"/>
    <w:rsid w:val="00811475"/>
    <w:rsid w:val="008129E0"/>
    <w:rsid w:val="00812AEA"/>
    <w:rsid w:val="00813A65"/>
    <w:rsid w:val="00815111"/>
    <w:rsid w:val="0082217C"/>
    <w:rsid w:val="00823267"/>
    <w:rsid w:val="00823888"/>
    <w:rsid w:val="00823EF6"/>
    <w:rsid w:val="00824638"/>
    <w:rsid w:val="00825591"/>
    <w:rsid w:val="008274FA"/>
    <w:rsid w:val="008302DC"/>
    <w:rsid w:val="008313AD"/>
    <w:rsid w:val="0083151F"/>
    <w:rsid w:val="008407E1"/>
    <w:rsid w:val="0084204A"/>
    <w:rsid w:val="00842804"/>
    <w:rsid w:val="00842F26"/>
    <w:rsid w:val="008457FB"/>
    <w:rsid w:val="008473FE"/>
    <w:rsid w:val="00850A20"/>
    <w:rsid w:val="00860677"/>
    <w:rsid w:val="00860C0D"/>
    <w:rsid w:val="00871482"/>
    <w:rsid w:val="00876238"/>
    <w:rsid w:val="00876F27"/>
    <w:rsid w:val="00880AFE"/>
    <w:rsid w:val="008815F6"/>
    <w:rsid w:val="008829A0"/>
    <w:rsid w:val="0088506C"/>
    <w:rsid w:val="00887476"/>
    <w:rsid w:val="00890A08"/>
    <w:rsid w:val="00892480"/>
    <w:rsid w:val="008957FF"/>
    <w:rsid w:val="00897714"/>
    <w:rsid w:val="008A0371"/>
    <w:rsid w:val="008A0E2E"/>
    <w:rsid w:val="008A2101"/>
    <w:rsid w:val="008A7787"/>
    <w:rsid w:val="008A7AA4"/>
    <w:rsid w:val="008B177C"/>
    <w:rsid w:val="008C04BA"/>
    <w:rsid w:val="008C3346"/>
    <w:rsid w:val="008C4FEF"/>
    <w:rsid w:val="008C504B"/>
    <w:rsid w:val="008D2453"/>
    <w:rsid w:val="008D4487"/>
    <w:rsid w:val="008D6E77"/>
    <w:rsid w:val="008D7104"/>
    <w:rsid w:val="008E2413"/>
    <w:rsid w:val="008E2D0F"/>
    <w:rsid w:val="008E30A5"/>
    <w:rsid w:val="008E3378"/>
    <w:rsid w:val="008E4A2D"/>
    <w:rsid w:val="008E55A2"/>
    <w:rsid w:val="008F0963"/>
    <w:rsid w:val="008F5FEA"/>
    <w:rsid w:val="008F76B5"/>
    <w:rsid w:val="009010F4"/>
    <w:rsid w:val="00902783"/>
    <w:rsid w:val="00902B03"/>
    <w:rsid w:val="00903A6C"/>
    <w:rsid w:val="00904051"/>
    <w:rsid w:val="009050E4"/>
    <w:rsid w:val="00906A2E"/>
    <w:rsid w:val="009073CF"/>
    <w:rsid w:val="009079B0"/>
    <w:rsid w:val="00912DD0"/>
    <w:rsid w:val="0091346B"/>
    <w:rsid w:val="009150C7"/>
    <w:rsid w:val="00915B27"/>
    <w:rsid w:val="0091751A"/>
    <w:rsid w:val="0092020C"/>
    <w:rsid w:val="009216B7"/>
    <w:rsid w:val="00921875"/>
    <w:rsid w:val="00923B25"/>
    <w:rsid w:val="00927359"/>
    <w:rsid w:val="0093353A"/>
    <w:rsid w:val="00933729"/>
    <w:rsid w:val="00936F29"/>
    <w:rsid w:val="0094108E"/>
    <w:rsid w:val="0094180E"/>
    <w:rsid w:val="00941832"/>
    <w:rsid w:val="009420C3"/>
    <w:rsid w:val="0094268D"/>
    <w:rsid w:val="009436C7"/>
    <w:rsid w:val="009464B6"/>
    <w:rsid w:val="00946AA4"/>
    <w:rsid w:val="009477F9"/>
    <w:rsid w:val="00953DAC"/>
    <w:rsid w:val="00954636"/>
    <w:rsid w:val="009548FC"/>
    <w:rsid w:val="00954908"/>
    <w:rsid w:val="00960872"/>
    <w:rsid w:val="0096533C"/>
    <w:rsid w:val="00967CC1"/>
    <w:rsid w:val="0097119B"/>
    <w:rsid w:val="0097186E"/>
    <w:rsid w:val="009736B4"/>
    <w:rsid w:val="00976A1B"/>
    <w:rsid w:val="00977263"/>
    <w:rsid w:val="0098001E"/>
    <w:rsid w:val="00991403"/>
    <w:rsid w:val="00991DEE"/>
    <w:rsid w:val="009947C5"/>
    <w:rsid w:val="00996BF7"/>
    <w:rsid w:val="009A122C"/>
    <w:rsid w:val="009A296B"/>
    <w:rsid w:val="009B070D"/>
    <w:rsid w:val="009B2F91"/>
    <w:rsid w:val="009B5974"/>
    <w:rsid w:val="009B6AC8"/>
    <w:rsid w:val="009C2BBB"/>
    <w:rsid w:val="009C3902"/>
    <w:rsid w:val="009C6646"/>
    <w:rsid w:val="009D1745"/>
    <w:rsid w:val="009D1821"/>
    <w:rsid w:val="009D29EF"/>
    <w:rsid w:val="009D30A4"/>
    <w:rsid w:val="009D58BA"/>
    <w:rsid w:val="009E12B9"/>
    <w:rsid w:val="009E242E"/>
    <w:rsid w:val="009E313D"/>
    <w:rsid w:val="009E3342"/>
    <w:rsid w:val="009E4ACD"/>
    <w:rsid w:val="009E68E6"/>
    <w:rsid w:val="009E6EEB"/>
    <w:rsid w:val="009F39AF"/>
    <w:rsid w:val="00A00FF5"/>
    <w:rsid w:val="00A025FD"/>
    <w:rsid w:val="00A03417"/>
    <w:rsid w:val="00A106AA"/>
    <w:rsid w:val="00A10D8C"/>
    <w:rsid w:val="00A14B3D"/>
    <w:rsid w:val="00A16BA5"/>
    <w:rsid w:val="00A17375"/>
    <w:rsid w:val="00A17AAB"/>
    <w:rsid w:val="00A232E7"/>
    <w:rsid w:val="00A2376D"/>
    <w:rsid w:val="00A27D3B"/>
    <w:rsid w:val="00A31E48"/>
    <w:rsid w:val="00A32C48"/>
    <w:rsid w:val="00A33ABB"/>
    <w:rsid w:val="00A33EF2"/>
    <w:rsid w:val="00A33F20"/>
    <w:rsid w:val="00A34D43"/>
    <w:rsid w:val="00A35A90"/>
    <w:rsid w:val="00A413A2"/>
    <w:rsid w:val="00A41710"/>
    <w:rsid w:val="00A4232B"/>
    <w:rsid w:val="00A429A9"/>
    <w:rsid w:val="00A42BBE"/>
    <w:rsid w:val="00A476A2"/>
    <w:rsid w:val="00A5672A"/>
    <w:rsid w:val="00A56CBA"/>
    <w:rsid w:val="00A57070"/>
    <w:rsid w:val="00A5746C"/>
    <w:rsid w:val="00A601AF"/>
    <w:rsid w:val="00A60C97"/>
    <w:rsid w:val="00A63821"/>
    <w:rsid w:val="00A64B9B"/>
    <w:rsid w:val="00A67F17"/>
    <w:rsid w:val="00A7101A"/>
    <w:rsid w:val="00A7788D"/>
    <w:rsid w:val="00A82CF6"/>
    <w:rsid w:val="00A84EDB"/>
    <w:rsid w:val="00A9370E"/>
    <w:rsid w:val="00A941C1"/>
    <w:rsid w:val="00A95134"/>
    <w:rsid w:val="00AA2134"/>
    <w:rsid w:val="00AA334C"/>
    <w:rsid w:val="00AA7158"/>
    <w:rsid w:val="00AB2886"/>
    <w:rsid w:val="00AB3FF3"/>
    <w:rsid w:val="00AB5BB1"/>
    <w:rsid w:val="00AB71F6"/>
    <w:rsid w:val="00AC4550"/>
    <w:rsid w:val="00AC505A"/>
    <w:rsid w:val="00AC727C"/>
    <w:rsid w:val="00AD4A22"/>
    <w:rsid w:val="00AD7380"/>
    <w:rsid w:val="00AE24A8"/>
    <w:rsid w:val="00AE6C04"/>
    <w:rsid w:val="00AF14EE"/>
    <w:rsid w:val="00AF4A8D"/>
    <w:rsid w:val="00AF4DA9"/>
    <w:rsid w:val="00AF6318"/>
    <w:rsid w:val="00B00A32"/>
    <w:rsid w:val="00B02938"/>
    <w:rsid w:val="00B033CE"/>
    <w:rsid w:val="00B04F41"/>
    <w:rsid w:val="00B0536F"/>
    <w:rsid w:val="00B06A78"/>
    <w:rsid w:val="00B12A6C"/>
    <w:rsid w:val="00B14407"/>
    <w:rsid w:val="00B1628F"/>
    <w:rsid w:val="00B208B0"/>
    <w:rsid w:val="00B20FBD"/>
    <w:rsid w:val="00B255CA"/>
    <w:rsid w:val="00B30C21"/>
    <w:rsid w:val="00B374A6"/>
    <w:rsid w:val="00B432F4"/>
    <w:rsid w:val="00B44839"/>
    <w:rsid w:val="00B47094"/>
    <w:rsid w:val="00B47FAC"/>
    <w:rsid w:val="00B5016B"/>
    <w:rsid w:val="00B50D90"/>
    <w:rsid w:val="00B50FF8"/>
    <w:rsid w:val="00B533B6"/>
    <w:rsid w:val="00B54AAB"/>
    <w:rsid w:val="00B54DD0"/>
    <w:rsid w:val="00B6345F"/>
    <w:rsid w:val="00B637B3"/>
    <w:rsid w:val="00B63A13"/>
    <w:rsid w:val="00B670BA"/>
    <w:rsid w:val="00B7086E"/>
    <w:rsid w:val="00B72062"/>
    <w:rsid w:val="00B75653"/>
    <w:rsid w:val="00B763D0"/>
    <w:rsid w:val="00B764C0"/>
    <w:rsid w:val="00B767F9"/>
    <w:rsid w:val="00B77C32"/>
    <w:rsid w:val="00B823B0"/>
    <w:rsid w:val="00B864C6"/>
    <w:rsid w:val="00BA43AC"/>
    <w:rsid w:val="00BA6396"/>
    <w:rsid w:val="00BB0214"/>
    <w:rsid w:val="00BB08CF"/>
    <w:rsid w:val="00BB16C1"/>
    <w:rsid w:val="00BB231E"/>
    <w:rsid w:val="00BB2B62"/>
    <w:rsid w:val="00BC29B3"/>
    <w:rsid w:val="00BC695D"/>
    <w:rsid w:val="00BC6BAB"/>
    <w:rsid w:val="00BD26D1"/>
    <w:rsid w:val="00BD3464"/>
    <w:rsid w:val="00BD3B68"/>
    <w:rsid w:val="00BD4131"/>
    <w:rsid w:val="00BD6FED"/>
    <w:rsid w:val="00BD7444"/>
    <w:rsid w:val="00BE1242"/>
    <w:rsid w:val="00BE490D"/>
    <w:rsid w:val="00BE4E88"/>
    <w:rsid w:val="00BF208A"/>
    <w:rsid w:val="00BF6AC3"/>
    <w:rsid w:val="00C0118A"/>
    <w:rsid w:val="00C03F98"/>
    <w:rsid w:val="00C062F4"/>
    <w:rsid w:val="00C06943"/>
    <w:rsid w:val="00C12225"/>
    <w:rsid w:val="00C12F4F"/>
    <w:rsid w:val="00C16B88"/>
    <w:rsid w:val="00C17140"/>
    <w:rsid w:val="00C20A9A"/>
    <w:rsid w:val="00C2100A"/>
    <w:rsid w:val="00C224E2"/>
    <w:rsid w:val="00C22A44"/>
    <w:rsid w:val="00C24605"/>
    <w:rsid w:val="00C24FE0"/>
    <w:rsid w:val="00C26913"/>
    <w:rsid w:val="00C270F8"/>
    <w:rsid w:val="00C27D1D"/>
    <w:rsid w:val="00C30E27"/>
    <w:rsid w:val="00C415D9"/>
    <w:rsid w:val="00C42D4A"/>
    <w:rsid w:val="00C51E24"/>
    <w:rsid w:val="00C52CD9"/>
    <w:rsid w:val="00C54F92"/>
    <w:rsid w:val="00C5585B"/>
    <w:rsid w:val="00C55B87"/>
    <w:rsid w:val="00C62F1C"/>
    <w:rsid w:val="00C63270"/>
    <w:rsid w:val="00C709B7"/>
    <w:rsid w:val="00C72ACC"/>
    <w:rsid w:val="00C73379"/>
    <w:rsid w:val="00C751E8"/>
    <w:rsid w:val="00C81474"/>
    <w:rsid w:val="00C82E43"/>
    <w:rsid w:val="00C83AA2"/>
    <w:rsid w:val="00C867C4"/>
    <w:rsid w:val="00C9080D"/>
    <w:rsid w:val="00C92393"/>
    <w:rsid w:val="00C94DA1"/>
    <w:rsid w:val="00CA134C"/>
    <w:rsid w:val="00CA3197"/>
    <w:rsid w:val="00CA3521"/>
    <w:rsid w:val="00CA3842"/>
    <w:rsid w:val="00CA47D3"/>
    <w:rsid w:val="00CB1E0C"/>
    <w:rsid w:val="00CB25E6"/>
    <w:rsid w:val="00CB2B52"/>
    <w:rsid w:val="00CB5190"/>
    <w:rsid w:val="00CB542E"/>
    <w:rsid w:val="00CB7BCC"/>
    <w:rsid w:val="00CC0D14"/>
    <w:rsid w:val="00CC1597"/>
    <w:rsid w:val="00CC1C9C"/>
    <w:rsid w:val="00CC2024"/>
    <w:rsid w:val="00CC33F8"/>
    <w:rsid w:val="00CC7DF3"/>
    <w:rsid w:val="00CD1C04"/>
    <w:rsid w:val="00CD531C"/>
    <w:rsid w:val="00CD6E05"/>
    <w:rsid w:val="00CD7548"/>
    <w:rsid w:val="00CE0F36"/>
    <w:rsid w:val="00CE1443"/>
    <w:rsid w:val="00CE4234"/>
    <w:rsid w:val="00CE5773"/>
    <w:rsid w:val="00CE63F7"/>
    <w:rsid w:val="00CF1F17"/>
    <w:rsid w:val="00CF46F5"/>
    <w:rsid w:val="00CF4B13"/>
    <w:rsid w:val="00D0220F"/>
    <w:rsid w:val="00D02684"/>
    <w:rsid w:val="00D028CC"/>
    <w:rsid w:val="00D02C8F"/>
    <w:rsid w:val="00D02D31"/>
    <w:rsid w:val="00D03CAE"/>
    <w:rsid w:val="00D07B44"/>
    <w:rsid w:val="00D111F3"/>
    <w:rsid w:val="00D12060"/>
    <w:rsid w:val="00D131FF"/>
    <w:rsid w:val="00D165E6"/>
    <w:rsid w:val="00D23FD4"/>
    <w:rsid w:val="00D24B1A"/>
    <w:rsid w:val="00D3078E"/>
    <w:rsid w:val="00D354C3"/>
    <w:rsid w:val="00D356AD"/>
    <w:rsid w:val="00D36BA7"/>
    <w:rsid w:val="00D37601"/>
    <w:rsid w:val="00D41279"/>
    <w:rsid w:val="00D421C2"/>
    <w:rsid w:val="00D43A45"/>
    <w:rsid w:val="00D46208"/>
    <w:rsid w:val="00D5099D"/>
    <w:rsid w:val="00D51C74"/>
    <w:rsid w:val="00D52598"/>
    <w:rsid w:val="00D5296C"/>
    <w:rsid w:val="00D53A17"/>
    <w:rsid w:val="00D61A81"/>
    <w:rsid w:val="00D628E9"/>
    <w:rsid w:val="00D63906"/>
    <w:rsid w:val="00D64528"/>
    <w:rsid w:val="00D64FAE"/>
    <w:rsid w:val="00D66FCB"/>
    <w:rsid w:val="00D678F2"/>
    <w:rsid w:val="00D72DAF"/>
    <w:rsid w:val="00D75737"/>
    <w:rsid w:val="00D82CB1"/>
    <w:rsid w:val="00D85AB3"/>
    <w:rsid w:val="00D8667E"/>
    <w:rsid w:val="00D9115C"/>
    <w:rsid w:val="00D91F1B"/>
    <w:rsid w:val="00D92C75"/>
    <w:rsid w:val="00D93348"/>
    <w:rsid w:val="00D9468D"/>
    <w:rsid w:val="00D951D0"/>
    <w:rsid w:val="00D95353"/>
    <w:rsid w:val="00D95843"/>
    <w:rsid w:val="00DA703F"/>
    <w:rsid w:val="00DB05C5"/>
    <w:rsid w:val="00DB090F"/>
    <w:rsid w:val="00DB2D23"/>
    <w:rsid w:val="00DB5D6A"/>
    <w:rsid w:val="00DC1EDD"/>
    <w:rsid w:val="00DC5A1C"/>
    <w:rsid w:val="00DC5F92"/>
    <w:rsid w:val="00DC6248"/>
    <w:rsid w:val="00DC6F3A"/>
    <w:rsid w:val="00DD1D79"/>
    <w:rsid w:val="00DD2F23"/>
    <w:rsid w:val="00DE136B"/>
    <w:rsid w:val="00DE1580"/>
    <w:rsid w:val="00DE31BA"/>
    <w:rsid w:val="00DE3349"/>
    <w:rsid w:val="00DE61C4"/>
    <w:rsid w:val="00DE6293"/>
    <w:rsid w:val="00DE6A7B"/>
    <w:rsid w:val="00DF0683"/>
    <w:rsid w:val="00E01315"/>
    <w:rsid w:val="00E028F7"/>
    <w:rsid w:val="00E02C8F"/>
    <w:rsid w:val="00E0370A"/>
    <w:rsid w:val="00E04475"/>
    <w:rsid w:val="00E04740"/>
    <w:rsid w:val="00E0549B"/>
    <w:rsid w:val="00E06105"/>
    <w:rsid w:val="00E06393"/>
    <w:rsid w:val="00E07384"/>
    <w:rsid w:val="00E07EF1"/>
    <w:rsid w:val="00E10DF6"/>
    <w:rsid w:val="00E10E76"/>
    <w:rsid w:val="00E11EF7"/>
    <w:rsid w:val="00E152A9"/>
    <w:rsid w:val="00E15581"/>
    <w:rsid w:val="00E20D0D"/>
    <w:rsid w:val="00E223DA"/>
    <w:rsid w:val="00E303B6"/>
    <w:rsid w:val="00E31926"/>
    <w:rsid w:val="00E32512"/>
    <w:rsid w:val="00E328BC"/>
    <w:rsid w:val="00E33711"/>
    <w:rsid w:val="00E35D38"/>
    <w:rsid w:val="00E369C5"/>
    <w:rsid w:val="00E4008D"/>
    <w:rsid w:val="00E40381"/>
    <w:rsid w:val="00E414AA"/>
    <w:rsid w:val="00E440DF"/>
    <w:rsid w:val="00E529C7"/>
    <w:rsid w:val="00E52D86"/>
    <w:rsid w:val="00E559C8"/>
    <w:rsid w:val="00E6086D"/>
    <w:rsid w:val="00E60BDE"/>
    <w:rsid w:val="00E6234E"/>
    <w:rsid w:val="00E63F6D"/>
    <w:rsid w:val="00E67A98"/>
    <w:rsid w:val="00E73B10"/>
    <w:rsid w:val="00E74525"/>
    <w:rsid w:val="00E764E4"/>
    <w:rsid w:val="00E80302"/>
    <w:rsid w:val="00E821A5"/>
    <w:rsid w:val="00E85FC9"/>
    <w:rsid w:val="00E94AEE"/>
    <w:rsid w:val="00E95C91"/>
    <w:rsid w:val="00E962F1"/>
    <w:rsid w:val="00EA00FA"/>
    <w:rsid w:val="00EA0CB3"/>
    <w:rsid w:val="00EA1EAB"/>
    <w:rsid w:val="00EA273A"/>
    <w:rsid w:val="00EA7CA3"/>
    <w:rsid w:val="00EB07EC"/>
    <w:rsid w:val="00EB2AA4"/>
    <w:rsid w:val="00EB37BB"/>
    <w:rsid w:val="00EB5B3E"/>
    <w:rsid w:val="00EB62EC"/>
    <w:rsid w:val="00EB65AB"/>
    <w:rsid w:val="00EB6B1B"/>
    <w:rsid w:val="00EB720B"/>
    <w:rsid w:val="00EC099F"/>
    <w:rsid w:val="00EC3751"/>
    <w:rsid w:val="00EC3EF0"/>
    <w:rsid w:val="00EC3FAB"/>
    <w:rsid w:val="00EC6650"/>
    <w:rsid w:val="00EC74AB"/>
    <w:rsid w:val="00ED6F3A"/>
    <w:rsid w:val="00ED74F7"/>
    <w:rsid w:val="00EE2A82"/>
    <w:rsid w:val="00EE6629"/>
    <w:rsid w:val="00EE728A"/>
    <w:rsid w:val="00EE7FEF"/>
    <w:rsid w:val="00EF118B"/>
    <w:rsid w:val="00EF3161"/>
    <w:rsid w:val="00F0141A"/>
    <w:rsid w:val="00F03012"/>
    <w:rsid w:val="00F03ACE"/>
    <w:rsid w:val="00F04822"/>
    <w:rsid w:val="00F06E7A"/>
    <w:rsid w:val="00F070A5"/>
    <w:rsid w:val="00F11B53"/>
    <w:rsid w:val="00F14174"/>
    <w:rsid w:val="00F17688"/>
    <w:rsid w:val="00F21A13"/>
    <w:rsid w:val="00F27299"/>
    <w:rsid w:val="00F302C0"/>
    <w:rsid w:val="00F3186D"/>
    <w:rsid w:val="00F344AE"/>
    <w:rsid w:val="00F34F44"/>
    <w:rsid w:val="00F34F90"/>
    <w:rsid w:val="00F34F98"/>
    <w:rsid w:val="00F360B8"/>
    <w:rsid w:val="00F37793"/>
    <w:rsid w:val="00F41731"/>
    <w:rsid w:val="00F42677"/>
    <w:rsid w:val="00F45340"/>
    <w:rsid w:val="00F45BE6"/>
    <w:rsid w:val="00F47319"/>
    <w:rsid w:val="00F47970"/>
    <w:rsid w:val="00F54F86"/>
    <w:rsid w:val="00F554A9"/>
    <w:rsid w:val="00F60C06"/>
    <w:rsid w:val="00F627B9"/>
    <w:rsid w:val="00F648B5"/>
    <w:rsid w:val="00F6634C"/>
    <w:rsid w:val="00F66F8B"/>
    <w:rsid w:val="00F756AC"/>
    <w:rsid w:val="00F76B73"/>
    <w:rsid w:val="00F76C2A"/>
    <w:rsid w:val="00F80BD4"/>
    <w:rsid w:val="00F81083"/>
    <w:rsid w:val="00F8179A"/>
    <w:rsid w:val="00F82F55"/>
    <w:rsid w:val="00F83BDD"/>
    <w:rsid w:val="00F83DCB"/>
    <w:rsid w:val="00F90142"/>
    <w:rsid w:val="00F90533"/>
    <w:rsid w:val="00F91C29"/>
    <w:rsid w:val="00FA01A9"/>
    <w:rsid w:val="00FA43D1"/>
    <w:rsid w:val="00FA44C3"/>
    <w:rsid w:val="00FB4061"/>
    <w:rsid w:val="00FB4CDD"/>
    <w:rsid w:val="00FD2F58"/>
    <w:rsid w:val="00FD4603"/>
    <w:rsid w:val="00FD5004"/>
    <w:rsid w:val="00FD52E5"/>
    <w:rsid w:val="00FE136B"/>
    <w:rsid w:val="00FE2609"/>
    <w:rsid w:val="00FE276B"/>
    <w:rsid w:val="00FE5A91"/>
    <w:rsid w:val="00FE619E"/>
    <w:rsid w:val="00FF6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CFBFD"/>
  <w15:docId w15:val="{7E71D6D1-093C-4F70-A9D9-BE33AA690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123C5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773F5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7773F5"/>
    <w:pPr>
      <w:ind w:left="720"/>
    </w:pPr>
  </w:style>
  <w:style w:type="paragraph" w:styleId="a5">
    <w:name w:val="header"/>
    <w:basedOn w:val="a"/>
    <w:rsid w:val="007773F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rsid w:val="007773F5"/>
    <w:rPr>
      <w:sz w:val="26"/>
    </w:rPr>
  </w:style>
  <w:style w:type="paragraph" w:styleId="a7">
    <w:name w:val="Balloon Text"/>
    <w:basedOn w:val="a"/>
    <w:rsid w:val="007773F5"/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7773F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773F5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link w:val="ConsPlusNormal0"/>
    <w:rsid w:val="007773F5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rsid w:val="007773F5"/>
    <w:pPr>
      <w:widowControl w:val="0"/>
      <w:suppressAutoHyphens/>
      <w:autoSpaceDE w:val="0"/>
    </w:pPr>
    <w:rPr>
      <w:rFonts w:ascii="Arial" w:hAnsi="Arial" w:cs="Arial"/>
    </w:rPr>
  </w:style>
  <w:style w:type="paragraph" w:styleId="a9">
    <w:name w:val="footer"/>
    <w:basedOn w:val="a"/>
    <w:rsid w:val="007773F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rsid w:val="007773F5"/>
    <w:rPr>
      <w:sz w:val="24"/>
      <w:szCs w:val="24"/>
    </w:rPr>
  </w:style>
  <w:style w:type="character" w:styleId="ab">
    <w:name w:val="Hyperlink"/>
    <w:basedOn w:val="a0"/>
    <w:rsid w:val="007773F5"/>
    <w:rPr>
      <w:color w:val="0563C1"/>
      <w:u w:val="single"/>
    </w:rPr>
  </w:style>
  <w:style w:type="paragraph" w:customStyle="1" w:styleId="FORMATTEXT">
    <w:name w:val=".FORMATTEXT"/>
    <w:uiPriority w:val="99"/>
    <w:rsid w:val="00AE24A8"/>
    <w:pPr>
      <w:widowControl w:val="0"/>
      <w:autoSpaceDE w:val="0"/>
      <w:adjustRightInd w:val="0"/>
      <w:textAlignment w:val="auto"/>
    </w:pPr>
    <w:rPr>
      <w:rFonts w:ascii="Arial" w:hAnsi="Arial" w:cs="Arial"/>
    </w:rPr>
  </w:style>
  <w:style w:type="paragraph" w:customStyle="1" w:styleId="headertext">
    <w:name w:val="headertext"/>
    <w:basedOn w:val="a"/>
    <w:rsid w:val="00AE24A8"/>
    <w:pPr>
      <w:suppressAutoHyphens w:val="0"/>
      <w:autoSpaceDN/>
      <w:spacing w:before="100" w:beforeAutospacing="1" w:after="100" w:afterAutospacing="1"/>
      <w:textAlignment w:val="auto"/>
    </w:pPr>
  </w:style>
  <w:style w:type="paragraph" w:customStyle="1" w:styleId="HEADERTEXT0">
    <w:name w:val=".HEADERTEXT"/>
    <w:uiPriority w:val="99"/>
    <w:rsid w:val="00AE24A8"/>
    <w:pPr>
      <w:widowControl w:val="0"/>
      <w:autoSpaceDE w:val="0"/>
      <w:adjustRightInd w:val="0"/>
      <w:textAlignment w:val="auto"/>
    </w:pPr>
    <w:rPr>
      <w:rFonts w:ascii="Arial" w:hAnsi="Arial" w:cs="Arial"/>
      <w:color w:val="2B4279"/>
    </w:rPr>
  </w:style>
  <w:style w:type="paragraph" w:customStyle="1" w:styleId="formattext0">
    <w:name w:val="formattext"/>
    <w:basedOn w:val="a"/>
    <w:rsid w:val="00AE24A8"/>
    <w:pPr>
      <w:suppressAutoHyphens w:val="0"/>
      <w:autoSpaceDN/>
      <w:spacing w:before="100" w:beforeAutospacing="1" w:after="100" w:afterAutospacing="1"/>
      <w:textAlignment w:val="auto"/>
    </w:pPr>
  </w:style>
  <w:style w:type="character" w:customStyle="1" w:styleId="match">
    <w:name w:val="match"/>
    <w:basedOn w:val="a0"/>
    <w:rsid w:val="00AE24A8"/>
  </w:style>
  <w:style w:type="paragraph" w:customStyle="1" w:styleId="HORIZLINE">
    <w:name w:val=".HORIZLINE"/>
    <w:uiPriority w:val="99"/>
    <w:rsid w:val="00AE24A8"/>
    <w:pPr>
      <w:widowControl w:val="0"/>
      <w:autoSpaceDE w:val="0"/>
      <w:adjustRightInd w:val="0"/>
      <w:textAlignment w:val="auto"/>
    </w:pPr>
    <w:rPr>
      <w:rFonts w:ascii="Arial, sans-serif" w:hAnsi="Arial, sans-serif"/>
      <w:sz w:val="24"/>
      <w:szCs w:val="24"/>
    </w:rPr>
  </w:style>
  <w:style w:type="character" w:customStyle="1" w:styleId="blk">
    <w:name w:val="blk"/>
    <w:basedOn w:val="a0"/>
    <w:rsid w:val="00AE24A8"/>
  </w:style>
  <w:style w:type="paragraph" w:customStyle="1" w:styleId="headertext00">
    <w:name w:val="headertext0"/>
    <w:basedOn w:val="a"/>
    <w:rsid w:val="005F09A1"/>
    <w:pPr>
      <w:suppressAutoHyphens w:val="0"/>
      <w:autoSpaceDN/>
      <w:spacing w:before="100" w:beforeAutospacing="1" w:after="100" w:afterAutospacing="1"/>
      <w:textAlignment w:val="auto"/>
    </w:pPr>
  </w:style>
  <w:style w:type="character" w:customStyle="1" w:styleId="apple-converted-space">
    <w:name w:val="apple-converted-space"/>
    <w:basedOn w:val="a0"/>
    <w:rsid w:val="005F09A1"/>
  </w:style>
  <w:style w:type="character" w:styleId="ac">
    <w:name w:val="annotation reference"/>
    <w:basedOn w:val="a0"/>
    <w:uiPriority w:val="99"/>
    <w:semiHidden/>
    <w:unhideWhenUsed/>
    <w:rsid w:val="00F3186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F3186D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F3186D"/>
  </w:style>
  <w:style w:type="paragraph" w:styleId="af">
    <w:name w:val="annotation subject"/>
    <w:basedOn w:val="ad"/>
    <w:next w:val="ad"/>
    <w:link w:val="af0"/>
    <w:uiPriority w:val="99"/>
    <w:semiHidden/>
    <w:unhideWhenUsed/>
    <w:rsid w:val="00F3186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F3186D"/>
    <w:rPr>
      <w:b/>
      <w:bCs/>
    </w:rPr>
  </w:style>
  <w:style w:type="paragraph" w:customStyle="1" w:styleId="ConsPlusTitle">
    <w:name w:val="ConsPlusTitle"/>
    <w:rsid w:val="00AA334C"/>
    <w:pPr>
      <w:widowControl w:val="0"/>
      <w:autoSpaceDE w:val="0"/>
      <w:textAlignment w:val="auto"/>
    </w:pPr>
    <w:rPr>
      <w:rFonts w:ascii="Calibri" w:hAnsi="Calibri" w:cs="Calibri"/>
      <w:b/>
      <w:sz w:val="22"/>
    </w:rPr>
  </w:style>
  <w:style w:type="paragraph" w:styleId="af1">
    <w:name w:val="No Spacing"/>
    <w:uiPriority w:val="1"/>
    <w:qFormat/>
    <w:rsid w:val="00AA334C"/>
    <w:pPr>
      <w:autoSpaceDN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ConsPlusNormal0">
    <w:name w:val="ConsPlusNormal Знак"/>
    <w:link w:val="ConsPlusNormal"/>
    <w:rsid w:val="00AA334C"/>
    <w:rPr>
      <w:rFonts w:ascii="Arial" w:hAnsi="Arial" w:cs="Arial"/>
    </w:rPr>
  </w:style>
  <w:style w:type="paragraph" w:styleId="af2">
    <w:name w:val="endnote text"/>
    <w:basedOn w:val="a"/>
    <w:link w:val="af3"/>
    <w:uiPriority w:val="99"/>
    <w:semiHidden/>
    <w:unhideWhenUsed/>
    <w:rsid w:val="00F60C06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F60C06"/>
  </w:style>
  <w:style w:type="character" w:styleId="af4">
    <w:name w:val="endnote reference"/>
    <w:basedOn w:val="a0"/>
    <w:uiPriority w:val="99"/>
    <w:semiHidden/>
    <w:unhideWhenUsed/>
    <w:rsid w:val="00F60C06"/>
    <w:rPr>
      <w:vertAlign w:val="superscript"/>
    </w:rPr>
  </w:style>
  <w:style w:type="paragraph" w:styleId="af5">
    <w:name w:val="footnote text"/>
    <w:basedOn w:val="a"/>
    <w:link w:val="af6"/>
    <w:uiPriority w:val="99"/>
    <w:semiHidden/>
    <w:unhideWhenUsed/>
    <w:rsid w:val="00F60C06"/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60C06"/>
  </w:style>
  <w:style w:type="character" w:styleId="af7">
    <w:name w:val="footnote reference"/>
    <w:basedOn w:val="a0"/>
    <w:uiPriority w:val="99"/>
    <w:semiHidden/>
    <w:unhideWhenUsed/>
    <w:rsid w:val="00F60C0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3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22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25793-0EF9-47C8-A09C-BE9AC501B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755</Words>
  <Characters>4309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5054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Грицюк Марина Геннадьевна</cp:lastModifiedBy>
  <cp:revision>7</cp:revision>
  <cp:lastPrinted>2025-05-27T02:30:00Z</cp:lastPrinted>
  <dcterms:created xsi:type="dcterms:W3CDTF">2025-03-19T02:29:00Z</dcterms:created>
  <dcterms:modified xsi:type="dcterms:W3CDTF">2025-05-27T02:32:00Z</dcterms:modified>
</cp:coreProperties>
</file>